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9C" w:rsidRPr="00245D9C" w:rsidRDefault="00245D9C" w:rsidP="00245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9C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программе «В </w:t>
      </w:r>
      <w:proofErr w:type="gramStart"/>
      <w:r w:rsidRPr="00245D9C">
        <w:rPr>
          <w:rFonts w:ascii="Times New Roman" w:hAnsi="Times New Roman" w:cs="Times New Roman"/>
          <w:b/>
          <w:sz w:val="28"/>
          <w:szCs w:val="28"/>
        </w:rPr>
        <w:t>мире  книг</w:t>
      </w:r>
      <w:proofErr w:type="gramEnd"/>
      <w:r w:rsidRPr="00245D9C">
        <w:rPr>
          <w:rFonts w:ascii="Times New Roman" w:hAnsi="Times New Roman" w:cs="Times New Roman"/>
          <w:b/>
          <w:sz w:val="28"/>
          <w:szCs w:val="28"/>
        </w:rPr>
        <w:t>»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5D9C">
        <w:rPr>
          <w:rFonts w:ascii="Times New Roman" w:hAnsi="Times New Roman" w:cs="Times New Roman"/>
          <w:sz w:val="28"/>
          <w:szCs w:val="28"/>
        </w:rPr>
        <w:t>Рабочая программа внеурочной деятельности «В мире книг» реализует общекультурное направление во внеурочной деятельности в начальной школе в соответствии с требованиями федерального государственного образовательного стандарта начального общего образования.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Перед общеобразовательным учреждением (организацией) всегда стояла задача воспитания личности. ФГОС НОО одним из главных выдвигает требование формирования личностных результатов (знание моральных норм, умение соотносить поступки и события с принятыми этическими принципами, умение выделить нравственный аспект поведения и т.д.). На современном этапе развития образования решение этой задачи находит своё отражение в альтернативных образовательных программах, одной из которых и является программа литературного объединения «В мире книг».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245D9C">
        <w:rPr>
          <w:rFonts w:ascii="Times New Roman" w:hAnsi="Times New Roman" w:cs="Times New Roman"/>
          <w:sz w:val="28"/>
          <w:szCs w:val="28"/>
        </w:rPr>
        <w:t xml:space="preserve"> – создание на практике условий для развития читательских умений и интереса к чтению книг, расширение литературно-образовательного пространства обучающихся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 xml:space="preserve">начальных </w:t>
      </w:r>
      <w:proofErr w:type="spellStart"/>
      <w:proofErr w:type="gramStart"/>
      <w:r w:rsidRPr="00245D9C">
        <w:rPr>
          <w:rFonts w:ascii="Times New Roman" w:hAnsi="Times New Roman" w:cs="Times New Roman"/>
          <w:sz w:val="28"/>
          <w:szCs w:val="28"/>
        </w:rPr>
        <w:t>классов;формирование</w:t>
      </w:r>
      <w:proofErr w:type="spellEnd"/>
      <w:proofErr w:type="gramEnd"/>
      <w:r w:rsidRPr="00245D9C">
        <w:rPr>
          <w:rFonts w:ascii="Times New Roman" w:hAnsi="Times New Roman" w:cs="Times New Roman"/>
          <w:sz w:val="28"/>
          <w:szCs w:val="28"/>
        </w:rPr>
        <w:t xml:space="preserve"> личностных, коммуникативных, познавательных и регулятивных учебных умений.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-        приобщить обучающихся к истокам родной культуры посредством введения их в духовный мир русской народной и авторской сказки;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-        воспитывать у обучающихся любовь к культурному наследию своего народа, трудолюбие, послушание и уважение к родителям и близким людям, терпение, милосердие, умение уступать, помогать друг другу и с благодарностью принимать помощь;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-        развивать у обучающихся социальные навыки: общительность, дружелюбие, потребность радовать близких результатами своего труда, способность отличать хорошее от плохого в сказке и в жизни, умение делать нравственный выбор, подражать положительным героям сказок, видеть, ценить и беречь красоту родного края, умение рассуждать, вести диалог, беседу, обобщать, содействовать развитию речи детей, дать им навыки сценического мастерства, участия в организации выставок и спектаклей;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-        использовать ошибки обучающихся как возможности нового, неожиданного взгляда на что-то привычное;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-        обеспечить независимость в выборе и принятии решений, возможность самостоятельно контролировать собственное продвижение;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-        создать климат взаимного доверия, принятия других, психологической безопасности.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lastRenderedPageBreak/>
        <w:t>Программа внеурочной деятельности</w:t>
      </w:r>
      <w:proofErr w:type="gramStart"/>
      <w:r w:rsidRPr="00245D9C">
        <w:rPr>
          <w:rFonts w:ascii="Times New Roman" w:hAnsi="Times New Roman" w:cs="Times New Roman"/>
          <w:sz w:val="28"/>
          <w:szCs w:val="28"/>
        </w:rPr>
        <w:t>   «</w:t>
      </w:r>
      <w:proofErr w:type="gramEnd"/>
      <w:r w:rsidRPr="00245D9C">
        <w:rPr>
          <w:rFonts w:ascii="Times New Roman" w:hAnsi="Times New Roman" w:cs="Times New Roman"/>
          <w:sz w:val="28"/>
          <w:szCs w:val="28"/>
        </w:rPr>
        <w:t>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обучающегося-читателя.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Преемственность программы внеурочной деятельности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внеурочной деятельности «В мире книг»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5D9C">
        <w:rPr>
          <w:rFonts w:ascii="Times New Roman" w:hAnsi="Times New Roman" w:cs="Times New Roman"/>
          <w:sz w:val="28"/>
          <w:szCs w:val="28"/>
        </w:rPr>
        <w:t>Актуальность программы объясняется тем, что содержание занятий программы внеурочной деятельности «В мире книг» создаёт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изданиями. Кроме того, программа предполагает расширение читательского интереса от жаров произведений устного народного творчества до литературных произведений детских писателей 19-20 веков.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Новизна программы заключена в подборе материала для формирования личностных результатов, литературных произведений, на смыслах которых обучающиеся получают возможность усвоения нравственных общечеловеческих ценностей, учатся различать добро и зло, ценить доброту, трудолюбие, верность и настойчивость, получают первые представления о справедливости, упорстве, мужестве. В программе важное место принадлежит как народной сказке, так и авторской, литературной: А. Пушкина, П. Ершова, С. Аксакова, Д. Мамина-Сибиряка, К. Паустовского и др. Включены в программу и сказки зарубежных писателей.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Ценностные ориентиры содержания курса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lastRenderedPageBreak/>
        <w:t>Ценность добра – направленность на развитие и сохранение жизни через сострадание и милосердие как проявление любви.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Ценность свободы, чести и достоинства как основа современных принципов и правил межличностных отношений.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Ценность природы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   социальных явлений, познание как ценность.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Ценность семьи. Семья – первая и самая значимая для развития социальная и образовательная среда. Содержание курса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 xml:space="preserve"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</w:t>
      </w:r>
      <w:proofErr w:type="gramStart"/>
      <w:r w:rsidRPr="00245D9C">
        <w:rPr>
          <w:rFonts w:ascii="Times New Roman" w:hAnsi="Times New Roman" w:cs="Times New Roman"/>
          <w:sz w:val="28"/>
          <w:szCs w:val="28"/>
        </w:rPr>
        <w:t>пред- мета</w:t>
      </w:r>
      <w:proofErr w:type="gramEnd"/>
      <w:r w:rsidRPr="00245D9C">
        <w:rPr>
          <w:rFonts w:ascii="Times New Roman" w:hAnsi="Times New Roman" w:cs="Times New Roman"/>
          <w:sz w:val="28"/>
          <w:szCs w:val="28"/>
        </w:rPr>
        <w:t xml:space="preserve"> у ребёнка развиваются организованность, целеустремлённость, ответственность, самостоятельность.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Ценность патриотизма. Любовь к России, активный интерес к её прошлому и настоящему, готовность служить ей.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Ценность человечества. Осознание ребёнком себя не только гражданином России, но и частью мирового сообщества, для существования   и прогресса которого необходимы мир, сотрудничество, толерантность, уважение к многообразию иных культур.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Содержание программы курса «В 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Обучающийся – читатель овладевает основами самостоятельной читательской деятельности.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В процессе общения с книгой развиваются память, внимание, воображение.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курса внеурочной деятельности — это создание условий для </w:t>
      </w:r>
      <w:proofErr w:type="spellStart"/>
      <w:r w:rsidRPr="00245D9C">
        <w:rPr>
          <w:rFonts w:ascii="Times New Roman" w:hAnsi="Times New Roman" w:cs="Times New Roman"/>
          <w:sz w:val="28"/>
          <w:szCs w:val="28"/>
        </w:rPr>
        <w:t>использованияполученных</w:t>
      </w:r>
      <w:proofErr w:type="spellEnd"/>
      <w:r w:rsidRPr="00245D9C">
        <w:rPr>
          <w:rFonts w:ascii="Times New Roman" w:hAnsi="Times New Roman" w:cs="Times New Roman"/>
          <w:sz w:val="28"/>
          <w:szCs w:val="28"/>
        </w:rPr>
        <w:t xml:space="preserve">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</w:t>
      </w:r>
      <w:proofErr w:type="spellStart"/>
      <w:proofErr w:type="gramStart"/>
      <w:r w:rsidRPr="00245D9C">
        <w:rPr>
          <w:rFonts w:ascii="Times New Roman" w:hAnsi="Times New Roman" w:cs="Times New Roman"/>
          <w:sz w:val="28"/>
          <w:szCs w:val="28"/>
        </w:rPr>
        <w:t>книгами:рассматривать</w:t>
      </w:r>
      <w:proofErr w:type="spellEnd"/>
      <w:proofErr w:type="gramEnd"/>
      <w:r w:rsidRPr="00245D9C">
        <w:rPr>
          <w:rFonts w:ascii="Times New Roman" w:hAnsi="Times New Roman" w:cs="Times New Roman"/>
          <w:sz w:val="28"/>
          <w:szCs w:val="28"/>
        </w:rPr>
        <w:t>, читать, получать необходимую информацию о книге как из её аппарата (совокупность материалов, дополняющих и поясняющих основной текст: титульный лист, введение, предисловие и прочее), так и из других изданий (справочных, энциклопедических).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9C">
        <w:rPr>
          <w:rFonts w:ascii="Times New Roman" w:hAnsi="Times New Roman" w:cs="Times New Roman"/>
          <w:b/>
          <w:sz w:val="28"/>
          <w:szCs w:val="28"/>
        </w:rPr>
        <w:t>Описание места курса в плане внеурочной деятельности</w:t>
      </w:r>
    </w:p>
    <w:p w:rsidR="00245D9C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9C">
        <w:rPr>
          <w:rFonts w:ascii="Times New Roman" w:hAnsi="Times New Roman" w:cs="Times New Roman"/>
          <w:sz w:val="28"/>
          <w:szCs w:val="28"/>
        </w:rPr>
        <w:t>Программа внеурочной деятельности «В мире книг» рассчитана на 4 года, всего 135 часов, из них в 1 классе – 33 часа; во 2 – 4 классах – по 34 часа в каждом классе. Занятия проводятся 1 раз в неделю в рамках общекультурного направления.</w:t>
      </w:r>
    </w:p>
    <w:bookmarkEnd w:id="0"/>
    <w:p w:rsidR="00445F0E" w:rsidRPr="00245D9C" w:rsidRDefault="00245D9C" w:rsidP="0024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5F0E" w:rsidRPr="00245D9C" w:rsidSect="00245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96011"/>
    <w:multiLevelType w:val="multilevel"/>
    <w:tmpl w:val="8EB0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9C"/>
    <w:rsid w:val="00245D9C"/>
    <w:rsid w:val="00376AE6"/>
    <w:rsid w:val="004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41D0"/>
  <w15:chartTrackingRefBased/>
  <w15:docId w15:val="{6A4CB2DE-858E-4B8B-923E-2354DA2C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6965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ГульбануАПА</dc:creator>
  <cp:keywords/>
  <dc:description/>
  <cp:lastModifiedBy>ГульбануАПА</cp:lastModifiedBy>
  <cp:revision>1</cp:revision>
  <dcterms:created xsi:type="dcterms:W3CDTF">2021-11-18T14:11:00Z</dcterms:created>
  <dcterms:modified xsi:type="dcterms:W3CDTF">2021-11-18T14:14:00Z</dcterms:modified>
</cp:coreProperties>
</file>