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7E" w:rsidRPr="00AB427E" w:rsidRDefault="00AB427E" w:rsidP="00AB427E">
      <w:pPr>
        <w:autoSpaceDE w:val="0"/>
        <w:autoSpaceDN w:val="0"/>
        <w:adjustRightInd w:val="0"/>
        <w:rPr>
          <w:rFonts w:cs="Arial"/>
        </w:rPr>
      </w:pPr>
      <w:bookmarkStart w:id="0" w:name="bookmark1"/>
      <w:bookmarkStart w:id="1" w:name="_GoBack"/>
      <w:bookmarkEnd w:id="1"/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>Рассмотрено на заседании                                               Согласовано                                                                              Утверждаю</w:t>
      </w:r>
    </w:p>
    <w:p w:rsidR="00AB427E" w:rsidRPr="00DA787F" w:rsidRDefault="00B67EA7" w:rsidP="00AB427E">
      <w:pPr>
        <w:tabs>
          <w:tab w:val="left" w:pos="6212"/>
          <w:tab w:val="left" w:pos="1224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>методического совета</w:t>
      </w:r>
      <w:r w:rsidR="00AB427E" w:rsidRPr="00DA787F">
        <w:rPr>
          <w:rFonts w:ascii="Times New Roman" w:hAnsi="Times New Roman"/>
          <w:bCs/>
          <w:iCs/>
          <w:sz w:val="24"/>
        </w:rPr>
        <w:t xml:space="preserve">                                      </w:t>
      </w:r>
      <w:r w:rsidRPr="00DA787F">
        <w:rPr>
          <w:rFonts w:ascii="Times New Roman" w:hAnsi="Times New Roman"/>
          <w:bCs/>
          <w:iCs/>
          <w:sz w:val="24"/>
        </w:rPr>
        <w:t xml:space="preserve">                  </w:t>
      </w:r>
      <w:r w:rsidR="00AB427E" w:rsidRPr="00DA787F">
        <w:rPr>
          <w:rFonts w:ascii="Times New Roman" w:hAnsi="Times New Roman"/>
          <w:bCs/>
          <w:iCs/>
          <w:sz w:val="24"/>
        </w:rPr>
        <w:t>Заместитель директора по УВР                                             Директор школы</w:t>
      </w:r>
    </w:p>
    <w:p w:rsidR="00B67EA7" w:rsidRPr="00DA787F" w:rsidRDefault="00B67EA7" w:rsidP="00AB427E">
      <w:pPr>
        <w:tabs>
          <w:tab w:val="left" w:pos="1224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>________/Барсукова А.Р./                                                     _________/Барсукова З.Т.                                                _________/Барсукова Г.Ш/</w:t>
      </w:r>
    </w:p>
    <w:p w:rsidR="00AB427E" w:rsidRPr="00DA787F" w:rsidRDefault="00192D4F" w:rsidP="00AB427E">
      <w:pPr>
        <w:tabs>
          <w:tab w:val="left" w:pos="1224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>Протокол №1_от _31.08.</w:t>
      </w:r>
      <w:r w:rsidR="00AB427E" w:rsidRPr="00DA787F">
        <w:rPr>
          <w:rFonts w:ascii="Times New Roman" w:hAnsi="Times New Roman"/>
          <w:bCs/>
          <w:iCs/>
          <w:sz w:val="24"/>
        </w:rPr>
        <w:t>2021г</w:t>
      </w:r>
      <w:r w:rsidR="00B67EA7" w:rsidRPr="00DA787F">
        <w:rPr>
          <w:rFonts w:ascii="Times New Roman" w:hAnsi="Times New Roman"/>
          <w:bCs/>
          <w:iCs/>
          <w:sz w:val="24"/>
        </w:rPr>
        <w:t xml:space="preserve">                                            «31» 08.2021г.                                                                    Приказ №162/р от 01.09.2021г</w:t>
      </w:r>
      <w:r w:rsidR="00AB427E" w:rsidRPr="00DA787F">
        <w:rPr>
          <w:rFonts w:ascii="Times New Roman" w:hAnsi="Times New Roman"/>
          <w:bCs/>
          <w:iCs/>
          <w:sz w:val="24"/>
        </w:rPr>
        <w:t xml:space="preserve">.                                       </w:t>
      </w:r>
      <w:r w:rsidR="00B67EA7" w:rsidRPr="00DA787F">
        <w:rPr>
          <w:rFonts w:ascii="Times New Roman" w:hAnsi="Times New Roman"/>
          <w:bCs/>
          <w:iCs/>
          <w:sz w:val="24"/>
        </w:rPr>
        <w:t xml:space="preserve">    </w:t>
      </w:r>
      <w:r w:rsidR="00AB427E" w:rsidRPr="00DA787F">
        <w:rPr>
          <w:rFonts w:ascii="Times New Roman" w:hAnsi="Times New Roman"/>
          <w:bCs/>
          <w:iCs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A787F">
        <w:rPr>
          <w:rFonts w:ascii="Times New Roman" w:hAnsi="Times New Roman"/>
          <w:bCs/>
          <w:iCs/>
          <w:sz w:val="24"/>
        </w:rPr>
        <w:t xml:space="preserve">                   </w:t>
      </w:r>
      <w:r w:rsidR="00AB427E" w:rsidRPr="00DA787F">
        <w:rPr>
          <w:rFonts w:ascii="Times New Roman" w:hAnsi="Times New Roman"/>
          <w:bCs/>
          <w:iCs/>
          <w:sz w:val="24"/>
        </w:rPr>
        <w:t xml:space="preserve">                                                                                    </w:t>
      </w:r>
      <w:r w:rsidRPr="00DA787F">
        <w:rPr>
          <w:rFonts w:ascii="Times New Roman" w:hAnsi="Times New Roman"/>
          <w:bCs/>
          <w:iCs/>
          <w:sz w:val="24"/>
        </w:rPr>
        <w:t xml:space="preserve"> </w:t>
      </w:r>
      <w:r w:rsidR="00B67EA7" w:rsidRPr="00DA787F">
        <w:rPr>
          <w:rFonts w:ascii="Times New Roman" w:hAnsi="Times New Roman"/>
          <w:bCs/>
          <w:iCs/>
          <w:sz w:val="24"/>
        </w:rPr>
        <w:t xml:space="preserve">        </w:t>
      </w:r>
      <w:r w:rsidR="00AB427E" w:rsidRPr="00DA787F">
        <w:rPr>
          <w:rFonts w:ascii="Times New Roman" w:hAnsi="Times New Roman"/>
          <w:bCs/>
          <w:iCs/>
          <w:sz w:val="24"/>
        </w:rPr>
        <w:t xml:space="preserve">                                </w:t>
      </w:r>
      <w:r w:rsidRPr="00DA787F">
        <w:rPr>
          <w:rFonts w:ascii="Times New Roman" w:hAnsi="Times New Roman"/>
          <w:bCs/>
          <w:iCs/>
          <w:sz w:val="24"/>
        </w:rPr>
        <w:t xml:space="preserve">                               </w:t>
      </w:r>
      <w:r w:rsidR="00AB427E" w:rsidRPr="00DA787F">
        <w:rPr>
          <w:rFonts w:ascii="Times New Roman" w:hAnsi="Times New Roman"/>
          <w:bCs/>
          <w:iCs/>
          <w:sz w:val="24"/>
        </w:rPr>
        <w:t xml:space="preserve"> </w:t>
      </w: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192D4F" w:rsidRPr="00DA787F" w:rsidRDefault="00192D4F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 xml:space="preserve">Рабочая программа </w:t>
      </w:r>
    </w:p>
    <w:p w:rsidR="00192D4F" w:rsidRPr="00DA787F" w:rsidRDefault="00B67EA7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 xml:space="preserve">элективного курса </w:t>
      </w:r>
      <w:r w:rsidR="00192D4F" w:rsidRPr="00DA787F">
        <w:rPr>
          <w:rFonts w:ascii="Times New Roman" w:hAnsi="Times New Roman"/>
          <w:bCs/>
          <w:iCs/>
          <w:sz w:val="24"/>
        </w:rPr>
        <w:t>«Практикум по русскому языку</w:t>
      </w:r>
      <w:r w:rsidRPr="00DA787F">
        <w:rPr>
          <w:rFonts w:ascii="Times New Roman" w:hAnsi="Times New Roman"/>
          <w:bCs/>
          <w:iCs/>
          <w:sz w:val="24"/>
        </w:rPr>
        <w:t xml:space="preserve">» для </w:t>
      </w:r>
      <w:r w:rsidR="00320C68" w:rsidRPr="00DA787F">
        <w:rPr>
          <w:rFonts w:ascii="Times New Roman" w:hAnsi="Times New Roman"/>
          <w:bCs/>
          <w:iCs/>
          <w:sz w:val="24"/>
        </w:rPr>
        <w:t>10-11 классов</w:t>
      </w:r>
      <w:r w:rsidR="00192D4F" w:rsidRPr="00DA787F">
        <w:rPr>
          <w:rFonts w:ascii="Times New Roman" w:hAnsi="Times New Roman"/>
          <w:bCs/>
          <w:iCs/>
          <w:sz w:val="24"/>
        </w:rPr>
        <w:t xml:space="preserve"> </w:t>
      </w: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>на 2021-2022 учебный год</w:t>
      </w: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AB427E" w:rsidRPr="00DA787F" w:rsidRDefault="00AB427E" w:rsidP="00AB427E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 xml:space="preserve">                                                             Составитель программы: </w:t>
      </w:r>
    </w:p>
    <w:p w:rsidR="00AB427E" w:rsidRPr="00DA787F" w:rsidRDefault="00AB427E" w:rsidP="00AB427E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>учитель русского языка и литературы Барсукова А.Р.</w:t>
      </w:r>
    </w:p>
    <w:p w:rsidR="00AB427E" w:rsidRPr="00DA787F" w:rsidRDefault="00AB427E" w:rsidP="00AB42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</w:rPr>
      </w:pPr>
    </w:p>
    <w:p w:rsidR="00AB427E" w:rsidRDefault="00AB427E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7EA7" w:rsidRDefault="00B67EA7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7EA7" w:rsidRDefault="00B67EA7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7EA7" w:rsidRPr="005374E7" w:rsidRDefault="00B67EA7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AB427E" w:rsidRPr="005374E7" w:rsidRDefault="00AB427E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AB427E" w:rsidRPr="005374E7" w:rsidRDefault="00AB427E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AB427E" w:rsidRPr="00DA787F" w:rsidRDefault="00B67EA7" w:rsidP="00AB427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DA787F">
        <w:rPr>
          <w:rFonts w:ascii="Times New Roman" w:hAnsi="Times New Roman"/>
          <w:bCs/>
          <w:iCs/>
          <w:sz w:val="24"/>
        </w:rPr>
        <w:t>2021г</w:t>
      </w:r>
    </w:p>
    <w:p w:rsidR="00C56A84" w:rsidRPr="00C56A84" w:rsidRDefault="00C56A84" w:rsidP="00B67EA7">
      <w:pPr>
        <w:widowControl/>
        <w:suppressAutoHyphens w:val="0"/>
        <w:spacing w:after="200"/>
        <w:ind w:right="283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bookmarkEnd w:id="0"/>
    <w:p w:rsidR="009C52CD" w:rsidRDefault="00D00BEC" w:rsidP="00AB427E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Планируемые результаты изучения курса</w:t>
      </w:r>
    </w:p>
    <w:p w:rsidR="00D00BEC" w:rsidRPr="009C52CD" w:rsidRDefault="00D00BEC" w:rsidP="00623496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Личностные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2) представление о речевом идеале;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23496" w:rsidRPr="00623496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3) увеличение продуктивного,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рецептивного и потенциального словаря; расширение круга используемых языковых и речевых средств</w:t>
      </w:r>
      <w:r w:rsidR="00513B1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.</w:t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</w:p>
    <w:p w:rsidR="00D00BEC" w:rsidRPr="0021325D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Метапредметные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1) владение всеми видами речевой деятельности в раз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ных коммуникативных условиях: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научно-технической информации;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умениями выступать перед аудиторией старшеклассников с докладом;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защищать реферат, проектную работу; участвовать в спорах, диспутах,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свободно и правильно излагая свои мысл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в устной и письменной форме;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ять коммуникативную рефлексию;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ой деятельности),проводить само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стоятельный поиск информации, анализировать и отбирать ее; способностью предъявлять результаты деятельности(с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амостоятельной, групповой) в ви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де рефератов, проектов;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оценивать достигнутые результаты и адекватно формулировать их в устной и письменной форме;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явлений на межпредметном уровне;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3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)овладение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D00BEC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B427E">
        <w:rPr>
          <w:rFonts w:ascii="Times New Roman" w:eastAsia="Times New Roman" w:hAnsi="Times New Roman"/>
          <w:color w:val="000000"/>
          <w:sz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Предметные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3) владение всеми видами речевой деяте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льности: аудирование и чтение: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адекватное понимание содержания устного и письменного высказывания, основной и дополнительной, явной и скры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той (подтекстовой) информации;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осознанное использование разных видов чтения (поисковое,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сти от коммуникативной задачи;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официально-деловых т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екстов, справочной литературы;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конспектов, аннотаций,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рефератов; говорение и письмо: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дисциплин),социально-культур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ной и деловой сферах общения;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подготовленное выступление перед аудиторией с докладом; защита ре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ферата, проекта;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применение в практике речевого общения орфоэпических,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ических и пунктуационных норм;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 реферата, проектной работы;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осуществление речевого самоконтроля;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D00BEC" w:rsidRPr="00513B10" w:rsidRDefault="00D00BEC" w:rsidP="00513B10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4) освоение базовых понятий функциональной стилистики и культуры речи: функциональные разновидности языка,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речевая деятельность и ее основные виды, речевая ситуация и ее компоненты, основные условия эффективности речевого общения;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литературный язык и его признаки, языковая норма, виды норм;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нормативный, коммуникативный и этический аспекты культуры речи; 5)проведение разных видов языкового анализа слов, предложений и текстов различных функциональных стилей и разновидностей языка;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оценка коммуникативной и эстетической стороны речевого высказывания.</w:t>
      </w:r>
    </w:p>
    <w:p w:rsidR="00623496" w:rsidRPr="00D23F5E" w:rsidRDefault="00623496" w:rsidP="00623496">
      <w:pPr>
        <w:ind w:firstLine="284"/>
        <w:jc w:val="both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sz w:val="24"/>
        </w:rPr>
        <w:lastRenderedPageBreak/>
        <w:t>Выпускник научится: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воспринимать лингвистику как часть общечеловеческого гуманитарного знания;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рассматривать язык в качестве многофункциональной развивающейся системы;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распознавать уровни и единицы языка в предъявленном тексте и видеть взаимосвязь между ними;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дифференцировать главную и второстепенную информацию, известную и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неизвестную информацию в приведённом  тексте;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проводить самостоятельный поиск текстовой и нетекстовой информации,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отбирать и анализировать полученную информацию;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оценивать стилистические ресурсы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сохранять стилевое единство при создании текста заданного функционального стиля;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соблюдать культуру чтения, говорения, аудирования и письма;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осуществлять речевой самоконтроль;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23496" w:rsidRPr="00D23F5E" w:rsidRDefault="00623496" w:rsidP="00623496">
      <w:pPr>
        <w:ind w:firstLine="284"/>
        <w:jc w:val="both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проводить комплексный анализ языковых единиц в тексте;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анализировать языковые явления и факты, допускающие неоднозначную интерпретацию;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осуществлять речевой самоконтроль, самооценку, самокоррекцию;</w:t>
      </w:r>
    </w:p>
    <w:p w:rsidR="00D23F5E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языковые средства с учетом вариативности современного русского языка;</w:t>
      </w:r>
      <w:r w:rsidR="00A561EF" w:rsidRPr="00BB3233">
        <w:rPr>
          <w:rFonts w:ascii="Times New Roman" w:hAnsi="Times New Roman"/>
          <w:sz w:val="24"/>
        </w:rPr>
        <w:t xml:space="preserve"> </w:t>
      </w:r>
    </w:p>
    <w:p w:rsidR="00AE71B4" w:rsidRPr="00BB3233" w:rsidRDefault="00A561EF" w:rsidP="00623496">
      <w:pPr>
        <w:ind w:firstLine="284"/>
        <w:jc w:val="both"/>
        <w:rPr>
          <w:rFonts w:ascii="Times New Roman" w:hAnsi="Times New Roman"/>
          <w:sz w:val="24"/>
        </w:rPr>
      </w:pPr>
      <w:r w:rsidRPr="00BB3233">
        <w:rPr>
          <w:rFonts w:ascii="Times New Roman" w:hAnsi="Times New Roman"/>
          <w:sz w:val="24"/>
        </w:rPr>
        <w:t xml:space="preserve">На изучение предмета </w:t>
      </w:r>
      <w:r w:rsidR="00414693">
        <w:rPr>
          <w:rFonts w:ascii="Times New Roman" w:hAnsi="Times New Roman"/>
          <w:sz w:val="24"/>
        </w:rPr>
        <w:t>в 11</w:t>
      </w:r>
      <w:r w:rsidR="00685200" w:rsidRPr="00BB3233">
        <w:rPr>
          <w:rFonts w:ascii="Times New Roman" w:hAnsi="Times New Roman"/>
          <w:sz w:val="24"/>
        </w:rPr>
        <w:t xml:space="preserve"> классе отводится </w:t>
      </w:r>
      <w:r w:rsidR="00513B10">
        <w:rPr>
          <w:rFonts w:ascii="Times New Roman" w:hAnsi="Times New Roman"/>
          <w:sz w:val="24"/>
        </w:rPr>
        <w:t>34</w:t>
      </w:r>
      <w:r w:rsidR="00685200" w:rsidRPr="00BB3233">
        <w:rPr>
          <w:rFonts w:ascii="Times New Roman" w:hAnsi="Times New Roman"/>
          <w:sz w:val="24"/>
        </w:rPr>
        <w:t xml:space="preserve"> час</w:t>
      </w:r>
      <w:r w:rsidR="00513B10">
        <w:rPr>
          <w:rFonts w:ascii="Times New Roman" w:hAnsi="Times New Roman"/>
          <w:sz w:val="24"/>
        </w:rPr>
        <w:t>а</w:t>
      </w:r>
      <w:r w:rsidR="00D00BEC">
        <w:rPr>
          <w:rFonts w:ascii="Times New Roman" w:hAnsi="Times New Roman"/>
          <w:sz w:val="24"/>
        </w:rPr>
        <w:t>.</w:t>
      </w:r>
    </w:p>
    <w:p w:rsidR="00AE71B4" w:rsidRPr="00BB3233" w:rsidRDefault="00AE71B4" w:rsidP="00513B10">
      <w:pPr>
        <w:jc w:val="both"/>
        <w:rPr>
          <w:rFonts w:ascii="Times New Roman" w:hAnsi="Times New Roman"/>
          <w:sz w:val="24"/>
        </w:rPr>
      </w:pPr>
    </w:p>
    <w:p w:rsidR="00320C68" w:rsidRDefault="00192D4F" w:rsidP="00192D4F">
      <w:pPr>
        <w:ind w:firstLine="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</w:t>
      </w:r>
    </w:p>
    <w:p w:rsidR="00320C68" w:rsidRDefault="00320C68" w:rsidP="00320C68">
      <w:pPr>
        <w:pStyle w:val="af1"/>
        <w:shd w:val="clear" w:color="auto" w:fill="FFFFFF"/>
        <w:spacing w:before="0" w:beforeAutospacing="0" w:after="343" w:afterAutospacing="0"/>
        <w:ind w:left="-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СОДЕРЖАНИЕ КУРСАДЛЯ 10класса 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f2"/>
          <w:color w:val="000000"/>
        </w:rPr>
        <w:t>Вводное занятие. Структура КИМ по русскому языку. Информация о ЕГЭ. (3 ч.)</w:t>
      </w:r>
    </w:p>
    <w:p w:rsidR="00320C68" w:rsidRDefault="00320C68" w:rsidP="00320C68">
      <w:pPr>
        <w:pStyle w:val="af1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Подготовка к написанию сочинения-рассуждения в формате ЕГЭ</w:t>
      </w:r>
      <w:r>
        <w:rPr>
          <w:rStyle w:val="af2"/>
          <w:color w:val="000000"/>
        </w:rPr>
        <w:t> Коммуникативная компетенция (10 часов)</w:t>
      </w:r>
    </w:p>
    <w:p w:rsidR="00320C68" w:rsidRDefault="00320C68" w:rsidP="00320C68">
      <w:pPr>
        <w:pStyle w:val="af1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Информационная обработка текста. Употребление языковых средств. Жанровое многообразие сочинений.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фактологических норм.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f2"/>
          <w:color w:val="000000"/>
        </w:rPr>
        <w:t>Написание и анализ сочинения (5 часов)</w:t>
      </w:r>
    </w:p>
    <w:p w:rsidR="00320C68" w:rsidRDefault="00320C68" w:rsidP="00320C68">
      <w:pPr>
        <w:pStyle w:val="af1"/>
        <w:shd w:val="clear" w:color="auto" w:fill="FFFFFF"/>
        <w:spacing w:before="0" w:beforeAutospacing="0" w:after="343" w:afterAutospacing="0"/>
        <w:rPr>
          <w:color w:val="000000"/>
        </w:rPr>
      </w:pPr>
      <w:r>
        <w:rPr>
          <w:color w:val="000000"/>
        </w:rPr>
        <w:t>Редактирование текста. Анализ структуры сочинения. Анализ речевого оформления сочинения. К5-К6. Анализ практической грамотности. К7-К12.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f2"/>
          <w:color w:val="000000"/>
        </w:rPr>
        <w:t>Подготовка к выполнению заданий 1-12 ( 16 ч.)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Основные правила орфоэпии. Ударение. Орфоэпический словарь. 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 Принципы русской орфографии. Правописание корней. Безударные гласные корня. Правописание приставок. Гласные </w:t>
      </w:r>
      <w:r>
        <w:rPr>
          <w:rStyle w:val="ac"/>
          <w:b/>
          <w:bCs/>
          <w:color w:val="000000"/>
        </w:rPr>
        <w:t>и, ы</w:t>
      </w:r>
      <w:r>
        <w:rPr>
          <w:color w:val="000000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Календарно- тематическое планирование для 10класса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3915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0486"/>
        <w:gridCol w:w="2835"/>
      </w:tblGrid>
      <w:tr w:rsidR="00320C68" w:rsidTr="00320C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  <w:p w:rsidR="00320C68" w:rsidRDefault="00320C68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часов</w:t>
            </w:r>
          </w:p>
        </w:tc>
      </w:tr>
      <w:tr w:rsidR="00320C68" w:rsidTr="00320C68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Ознакомление со структурой КИМ по русскому языку, требованиями написания и критериями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0C68" w:rsidTr="00320C68">
        <w:trPr>
          <w:trHeight w:val="5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написанию сочинения-рассуждения в формате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320C68" w:rsidRDefault="00320C68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0C68" w:rsidTr="00320C68">
        <w:trPr>
          <w:trHeight w:val="4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4-13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Анализ критериев оценки экзаменационной работы - часть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0C68" w:rsidTr="00320C68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Написание и анализ сочинения - 5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0C68" w:rsidTr="00320C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19-33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выполнению заданий 1-12</w:t>
            </w:r>
          </w:p>
          <w:p w:rsidR="00320C68" w:rsidRDefault="00320C68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20C68" w:rsidTr="00320C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Итоговое занятие. Постановка целей для обучения в 11 классе – 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Календарно-тематическое планирование для 10класса</w:t>
      </w:r>
    </w:p>
    <w:p w:rsidR="00320C68" w:rsidRDefault="00320C68" w:rsidP="00320C68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46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437"/>
        <w:gridCol w:w="1365"/>
        <w:gridCol w:w="16"/>
        <w:gridCol w:w="25"/>
        <w:gridCol w:w="1146"/>
      </w:tblGrid>
      <w:tr w:rsidR="00320C68" w:rsidTr="00320C68">
        <w:trPr>
          <w:trHeight w:val="8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</w:pPr>
            <w:r>
              <w:t>№ п/п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Колич.               часов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C68" w:rsidRDefault="00320C68">
            <w:pPr>
              <w:jc w:val="center"/>
              <w:rPr>
                <w:color w:val="000000"/>
                <w:sz w:val="24"/>
              </w:rPr>
            </w:pPr>
          </w:p>
          <w:p w:rsidR="00320C68" w:rsidRDefault="00320C68">
            <w:pPr>
              <w:pStyle w:val="af1"/>
              <w:spacing w:before="0" w:beforeAutospacing="0" w:after="343" w:afterAutospacing="0"/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ind w:firstLine="46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</w:tr>
      <w:tr w:rsidR="00320C68" w:rsidTr="00320C68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Вводное занятие. Структура КИМ по русскому языку. Общие требования к оценке работ в форме ЕГЭ: сходство и разница с ОГЭ и итоговым сочинением в 11 классе.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Решение демо-версии КИМ -2022 с целью выявления уровня подготовленности обучающихся. Входной контроль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</w:tr>
      <w:tr w:rsidR="00320C68" w:rsidTr="00320C68">
        <w:trPr>
          <w:trHeight w:val="6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Анализ критериев оценки экзаменационной работы - часть 2. «Скелет» сочинения-рассуждения в рамках </w:t>
            </w:r>
            <w:r>
              <w:rPr>
                <w:color w:val="000000"/>
              </w:rPr>
              <w:lastRenderedPageBreak/>
              <w:t>критериального подхода.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Абзац как основная единица речеведения.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Формулировка проблемы исходного текста.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</w:tr>
      <w:tr w:rsidR="00320C68" w:rsidTr="00320C68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Комментарий к проблеме исходного текста. Виды текста: художественный и публицистический.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08.10-15.10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Примеры-иллюстрации. Основные способы цитирования.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Проблема-аспекты-авторская позиция.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Формулировка аргументов. Речевые «клише».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</w:tr>
      <w:tr w:rsidR="00320C68" w:rsidTr="00320C68">
        <w:trPr>
          <w:trHeight w:val="6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Приёмы логического разворачивания основной мысли (тезиса).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72" w:type="dxa"/>
              <w:bottom w:w="144" w:type="dxa"/>
              <w:right w:w="0" w:type="dxa"/>
            </w:tcMar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Обучение написанию сочинения в формате ЕГЭ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29.11-05.12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Редактирование текста.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Речевое оформление сочинения. К5-К6.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tabs>
                <w:tab w:val="left" w:pos="4205"/>
              </w:tabs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грамотность. К7-К12.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rPr>
                <w:color w:val="000000"/>
              </w:rPr>
            </w:pP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  2полугодие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rPr>
          <w:trHeight w:val="4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Задания 1-3 ЕГЭ. Анализ микротекста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Задания 1-3 ЕГЭ. Словарная статья и способы её обработки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Задание 4 ЕГЭ. Орфоэпический минимум.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Задания 5-7 ЕГЭ. Лексическая ошибка. Нормы образования форм слов.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Задание 8 ЕГЭ. Грамматические ошибки: признаки, способы устранения.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rPr>
          <w:trHeight w:val="5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Задания 9 - 10 ЕГЭ. Правописание корней и приставок в слове.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rPr>
          <w:trHeight w:val="38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Задания 11 - 12 ЕГЭ. Правописание суффиксов и окончаний в слове.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rPr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12-14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Комплексное решение заданий 1-12.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 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rPr>
          <w:trHeight w:val="3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Подготовка к промежуточной аттестации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1    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  <w:tr w:rsidR="00320C68" w:rsidTr="00320C68">
        <w:trPr>
          <w:trHeight w:val="20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16-17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аттестация. Анализ работ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2     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rPr>
                <w:color w:val="000000"/>
              </w:rPr>
            </w:pPr>
          </w:p>
        </w:tc>
      </w:tr>
      <w:tr w:rsidR="00320C68" w:rsidTr="00320C6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>Итоговое занятие. Постановка целей для обучения в 11 классе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  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68" w:rsidRDefault="00320C68">
            <w:pPr>
              <w:pStyle w:val="af1"/>
              <w:spacing w:before="0" w:beforeAutospacing="0" w:after="343" w:afterAutospacing="0"/>
              <w:rPr>
                <w:color w:val="000000"/>
              </w:rPr>
            </w:pPr>
          </w:p>
        </w:tc>
      </w:tr>
    </w:tbl>
    <w:p w:rsidR="00320C68" w:rsidRDefault="00320C68" w:rsidP="00320C68"/>
    <w:p w:rsidR="00320C68" w:rsidRDefault="00320C68" w:rsidP="00320C68"/>
    <w:p w:rsidR="00320C68" w:rsidRDefault="00320C68" w:rsidP="00192D4F">
      <w:pPr>
        <w:ind w:firstLine="284"/>
        <w:rPr>
          <w:rFonts w:ascii="Times New Roman" w:hAnsi="Times New Roman"/>
          <w:b/>
          <w:bCs/>
          <w:sz w:val="24"/>
        </w:rPr>
      </w:pPr>
    </w:p>
    <w:p w:rsidR="00320C68" w:rsidRDefault="00320C68" w:rsidP="00192D4F">
      <w:pPr>
        <w:ind w:firstLine="284"/>
        <w:rPr>
          <w:rFonts w:ascii="Times New Roman" w:hAnsi="Times New Roman"/>
          <w:b/>
          <w:bCs/>
          <w:sz w:val="24"/>
        </w:rPr>
      </w:pPr>
    </w:p>
    <w:p w:rsidR="00D00BEC" w:rsidRPr="00D23F5E" w:rsidRDefault="00320C68" w:rsidP="00192D4F">
      <w:pPr>
        <w:ind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СОДЕРЖАНИЕ КУРСА ДЛЯ 11класса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Текст</w:t>
      </w:r>
      <w:r w:rsidR="00D23F5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16786">
        <w:rPr>
          <w:rFonts w:ascii="Times New Roman" w:eastAsia="Times New Roman" w:hAnsi="Times New Roman"/>
          <w:color w:val="000000"/>
          <w:sz w:val="24"/>
        </w:rPr>
        <w:t>-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2</w:t>
      </w:r>
      <w:r w:rsidR="00C16786">
        <w:rPr>
          <w:rFonts w:ascii="Times New Roman" w:eastAsia="Times New Roman" w:hAnsi="Times New Roman"/>
          <w:color w:val="000000"/>
          <w:sz w:val="24"/>
        </w:rPr>
        <w:t xml:space="preserve"> ч</w:t>
      </w:r>
      <w:r w:rsidRPr="0069531F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69531F" w:rsidRPr="00661721" w:rsidRDefault="0069531F" w:rsidP="0069531F">
      <w:pPr>
        <w:rPr>
          <w:rFonts w:ascii="Times New Roman" w:hAnsi="Times New Roman"/>
          <w:sz w:val="24"/>
        </w:rPr>
      </w:pPr>
      <w:r w:rsidRPr="00661721">
        <w:rPr>
          <w:rFonts w:ascii="Times New Roman" w:hAnsi="Times New Roman"/>
          <w:sz w:val="24"/>
        </w:rPr>
        <w:t>Основная мысль и тема  текста</w:t>
      </w:r>
      <w:r w:rsidRPr="0069531F">
        <w:rPr>
          <w:rFonts w:ascii="Times New Roman" w:hAnsi="Times New Roman"/>
          <w:sz w:val="24"/>
        </w:rPr>
        <w:t xml:space="preserve"> </w:t>
      </w:r>
      <w:r w:rsidRPr="00661721">
        <w:rPr>
          <w:rFonts w:ascii="Times New Roman" w:hAnsi="Times New Roman"/>
          <w:sz w:val="24"/>
        </w:rPr>
        <w:t xml:space="preserve">Средства связи предложений в тексте 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>Орфоэпические нормы</w:t>
      </w:r>
      <w:r w:rsidRPr="0069531F">
        <w:rPr>
          <w:rFonts w:ascii="Times New Roman" w:eastAsia="Times New Roman" w:hAnsi="Times New Roman"/>
          <w:color w:val="000000"/>
          <w:sz w:val="24"/>
        </w:rPr>
        <w:t> </w:t>
      </w:r>
      <w:r w:rsidR="00C1678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1</w:t>
      </w:r>
      <w:r w:rsidR="00C16786">
        <w:rPr>
          <w:rFonts w:ascii="Times New Roman" w:eastAsia="Times New Roman" w:hAnsi="Times New Roman"/>
          <w:color w:val="000000"/>
          <w:sz w:val="24"/>
        </w:rPr>
        <w:t>ч.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Основные правила орфоэпии. Орфография. Ударение.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 xml:space="preserve">Лексические нормы </w:t>
      </w:r>
      <w:r w:rsidR="00AB427E">
        <w:rPr>
          <w:rFonts w:ascii="Times New Roman" w:eastAsia="Times New Roman" w:hAnsi="Times New Roman"/>
          <w:b/>
          <w:bCs/>
          <w:color w:val="000000"/>
          <w:sz w:val="24"/>
        </w:rPr>
        <w:t>– 3</w:t>
      </w:r>
      <w:r w:rsidR="00C16786">
        <w:rPr>
          <w:rFonts w:ascii="Times New Roman" w:eastAsia="Times New Roman" w:hAnsi="Times New Roman"/>
          <w:b/>
          <w:bCs/>
          <w:color w:val="000000"/>
          <w:sz w:val="24"/>
        </w:rPr>
        <w:t>ч.</w:t>
      </w:r>
    </w:p>
    <w:p w:rsid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Лексическое и грамматическое значение слова. Лексическое многоо</w:t>
      </w:r>
      <w:r w:rsidR="00513B10">
        <w:rPr>
          <w:rFonts w:ascii="Times New Roman" w:eastAsia="Times New Roman" w:hAnsi="Times New Roman"/>
          <w:color w:val="000000"/>
          <w:sz w:val="24"/>
        </w:rPr>
        <w:t xml:space="preserve">бразие лексики русского языка. </w:t>
      </w:r>
      <w:r w:rsidRPr="0069531F">
        <w:rPr>
          <w:rFonts w:ascii="Times New Roman" w:eastAsia="Times New Roman" w:hAnsi="Times New Roman"/>
          <w:color w:val="000000"/>
          <w:sz w:val="24"/>
        </w:rPr>
        <w:t>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C16786" w:rsidRPr="0069531F" w:rsidRDefault="00C16786" w:rsidP="00C16786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Словосочетание. Виды словосочетаний. Нормы согласования, управления, примыкания. Построение словосочетаний</w:t>
      </w:r>
    </w:p>
    <w:p w:rsidR="0069531F" w:rsidRPr="00DE36E6" w:rsidRDefault="00C16786" w:rsidP="0069531F">
      <w:pPr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r w:rsidRPr="00DE36E6">
        <w:rPr>
          <w:rFonts w:ascii="Times New Roman" w:eastAsia="Times New Roman" w:hAnsi="Times New Roman"/>
          <w:b/>
          <w:sz w:val="24"/>
        </w:rPr>
        <w:t>Морфологические нормы</w:t>
      </w:r>
      <w:r w:rsidR="0069531F" w:rsidRPr="00DE36E6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513B10">
        <w:rPr>
          <w:rFonts w:ascii="Times New Roman" w:eastAsia="Times New Roman" w:hAnsi="Times New Roman"/>
          <w:b/>
          <w:bCs/>
          <w:sz w:val="24"/>
        </w:rPr>
        <w:t>-7</w:t>
      </w:r>
      <w:r w:rsidRPr="00DE36E6">
        <w:rPr>
          <w:rFonts w:ascii="Times New Roman" w:eastAsia="Times New Roman" w:hAnsi="Times New Roman"/>
          <w:b/>
          <w:bCs/>
          <w:sz w:val="24"/>
        </w:rPr>
        <w:t xml:space="preserve"> ч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Морфологические нормы русского языка. Правила и нормы образования форм слов разных частей речи. Части речи. Граммати</w:t>
      </w:r>
      <w:r w:rsidR="00513B10">
        <w:rPr>
          <w:rFonts w:ascii="Times New Roman" w:eastAsia="Times New Roman" w:hAnsi="Times New Roman"/>
          <w:color w:val="000000"/>
          <w:sz w:val="24"/>
        </w:rPr>
        <w:t>ческое значение, морфологические признаки и синтаксическая</w:t>
      </w:r>
      <w:r w:rsidRPr="0069531F">
        <w:rPr>
          <w:rFonts w:ascii="Times New Roman" w:eastAsia="Times New Roman" w:hAnsi="Times New Roman"/>
          <w:color w:val="000000"/>
          <w:sz w:val="24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9531F" w:rsidRPr="0069531F" w:rsidRDefault="00C16786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>Синтаксические нормы</w:t>
      </w:r>
      <w:r w:rsidRPr="0069531F">
        <w:rPr>
          <w:rFonts w:ascii="Times New Roman" w:eastAsia="Times New Roman" w:hAnsi="Times New Roman"/>
          <w:color w:val="000000"/>
          <w:sz w:val="24"/>
        </w:rPr>
        <w:t> </w:t>
      </w:r>
      <w:r>
        <w:rPr>
          <w:rFonts w:ascii="Times New Roman" w:eastAsia="Times New Roman" w:hAnsi="Times New Roman"/>
          <w:color w:val="000000"/>
          <w:sz w:val="24"/>
        </w:rPr>
        <w:t xml:space="preserve">– 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ч.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color w:val="000000"/>
          <w:sz w:val="24"/>
        </w:rPr>
        <w:t xml:space="preserve">Работа с текстом 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- 9</w:t>
      </w:r>
      <w:r w:rsidR="00C16786">
        <w:rPr>
          <w:rFonts w:ascii="Times New Roman" w:eastAsia="Times New Roman" w:hAnsi="Times New Roman"/>
          <w:b/>
          <w:color w:val="000000"/>
          <w:sz w:val="24"/>
        </w:rPr>
        <w:t>ч</w:t>
      </w:r>
    </w:p>
    <w:p w:rsidR="00414693" w:rsidRPr="0069531F" w:rsidRDefault="0069531F" w:rsidP="0069531F">
      <w:pPr>
        <w:ind w:firstLine="284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Проблема текста. Комментарии к проблеме. Авторская позиция. Аргументация собственной позиции. Композиция сочинения. Речевое оформление сочинения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E71B4" w:rsidRPr="00BB3233">
        <w:rPr>
          <w:rFonts w:ascii="Times New Roman" w:hAnsi="Times New Roman"/>
          <w:sz w:val="24"/>
        </w:rPr>
        <w:t xml:space="preserve">различных частей речи. </w:t>
      </w:r>
    </w:p>
    <w:p w:rsidR="00AE71B4" w:rsidRPr="00BB3233" w:rsidRDefault="00414693" w:rsidP="00414693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E7F3E" w:rsidRPr="00C16786" w:rsidRDefault="00513B10" w:rsidP="00414693">
      <w:pPr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Контрольная работа 1</w:t>
      </w:r>
      <w:r w:rsidR="00C16786" w:rsidRPr="00C16786">
        <w:rPr>
          <w:rFonts w:ascii="Times New Roman" w:hAnsi="Times New Roman"/>
          <w:b/>
          <w:sz w:val="24"/>
        </w:rPr>
        <w:t xml:space="preserve"> ч</w:t>
      </w:r>
    </w:p>
    <w:p w:rsidR="00396627" w:rsidRDefault="00513B10" w:rsidP="00B67EA7">
      <w:pPr>
        <w:ind w:firstLine="284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B67EA7">
        <w:rPr>
          <w:b/>
          <w:sz w:val="24"/>
        </w:rPr>
        <w:t xml:space="preserve">                               </w:t>
      </w:r>
    </w:p>
    <w:p w:rsidR="00396627" w:rsidRDefault="00396627" w:rsidP="00513B10">
      <w:pPr>
        <w:ind w:firstLine="284"/>
        <w:rPr>
          <w:b/>
          <w:sz w:val="24"/>
        </w:rPr>
      </w:pPr>
    </w:p>
    <w:p w:rsidR="008147C2" w:rsidRPr="00513B10" w:rsidRDefault="00513B10" w:rsidP="00513B10">
      <w:pPr>
        <w:ind w:firstLine="284"/>
        <w:rPr>
          <w:b/>
        </w:rPr>
      </w:pPr>
      <w:r>
        <w:rPr>
          <w:b/>
          <w:sz w:val="24"/>
        </w:rPr>
        <w:t xml:space="preserve"> </w:t>
      </w:r>
      <w:r w:rsidR="00192D4F">
        <w:rPr>
          <w:b/>
          <w:sz w:val="24"/>
        </w:rPr>
        <w:t xml:space="preserve">                                                       </w:t>
      </w:r>
      <w:r>
        <w:rPr>
          <w:b/>
          <w:sz w:val="24"/>
        </w:rPr>
        <w:t xml:space="preserve"> </w:t>
      </w:r>
      <w:r w:rsidR="00921199" w:rsidRPr="00D23F5E">
        <w:rPr>
          <w:b/>
          <w:sz w:val="24"/>
        </w:rPr>
        <w:t>3</w:t>
      </w:r>
      <w:r w:rsidR="0014207C" w:rsidRPr="00D23F5E">
        <w:rPr>
          <w:b/>
          <w:sz w:val="24"/>
        </w:rPr>
        <w:t xml:space="preserve">.  </w:t>
      </w:r>
      <w:r w:rsidR="00414693" w:rsidRPr="00D23F5E">
        <w:rPr>
          <w:rFonts w:ascii="Times New Roman" w:hAnsi="Times New Roman"/>
          <w:b/>
          <w:bCs/>
          <w:sz w:val="24"/>
          <w:u w:val="single"/>
        </w:rPr>
        <w:t>Календарно-тематическое планирование</w:t>
      </w:r>
      <w:r w:rsidR="00320C68">
        <w:rPr>
          <w:rFonts w:ascii="Times New Roman" w:hAnsi="Times New Roman"/>
          <w:b/>
          <w:bCs/>
          <w:sz w:val="24"/>
          <w:u w:val="single"/>
        </w:rPr>
        <w:t xml:space="preserve"> для 11класса</w:t>
      </w:r>
    </w:p>
    <w:p w:rsidR="008147C2" w:rsidRDefault="008147C2"/>
    <w:p w:rsidR="008147C2" w:rsidRDefault="008147C2"/>
    <w:tbl>
      <w:tblPr>
        <w:tblStyle w:val="a7"/>
        <w:tblW w:w="13495" w:type="dxa"/>
        <w:tblInd w:w="108" w:type="dxa"/>
        <w:tblLook w:val="04A0" w:firstRow="1" w:lastRow="0" w:firstColumn="1" w:lastColumn="0" w:noHBand="0" w:noVBand="1"/>
      </w:tblPr>
      <w:tblGrid>
        <w:gridCol w:w="1163"/>
        <w:gridCol w:w="11198"/>
        <w:gridCol w:w="1134"/>
      </w:tblGrid>
      <w:tr w:rsidR="00192D4F" w:rsidRPr="00414693" w:rsidTr="00192D4F">
        <w:tc>
          <w:tcPr>
            <w:tcW w:w="1163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  <w:r w:rsidRPr="00414693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11198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</w:p>
          <w:p w:rsidR="00192D4F" w:rsidRPr="00414693" w:rsidRDefault="00192D4F" w:rsidP="00D34274">
            <w:pPr>
              <w:tabs>
                <w:tab w:val="left" w:pos="1995"/>
              </w:tabs>
              <w:rPr>
                <w:rFonts w:ascii="Times New Roman" w:hAnsi="Times New Roman"/>
                <w:sz w:val="24"/>
              </w:rPr>
            </w:pPr>
            <w:r w:rsidRPr="00414693">
              <w:rPr>
                <w:rFonts w:ascii="Times New Roman" w:hAnsi="Times New Roman"/>
                <w:sz w:val="24"/>
              </w:rPr>
              <w:lastRenderedPageBreak/>
              <w:tab/>
              <w:t>Тема урока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 w:rsidRPr="00414693">
              <w:rPr>
                <w:rFonts w:ascii="Times New Roman" w:hAnsi="Times New Roman"/>
                <w:sz w:val="24"/>
              </w:rPr>
              <w:lastRenderedPageBreak/>
              <w:t>Дата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1198" w:type="dxa"/>
          </w:tcPr>
          <w:p w:rsidR="00192D4F" w:rsidRPr="00661721" w:rsidRDefault="00192D4F" w:rsidP="00513B10">
            <w:pPr>
              <w:ind w:right="113"/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Основная мысль и тема  текста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контрольная работа</w:t>
            </w:r>
            <w:r w:rsidRPr="0066172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198" w:type="dxa"/>
          </w:tcPr>
          <w:p w:rsidR="00192D4F" w:rsidRPr="00661721" w:rsidRDefault="00192D4F" w:rsidP="0069531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Средства связи предложений в тексте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661721">
              <w:rPr>
                <w:rFonts w:ascii="Times New Roman" w:hAnsi="Times New Roman"/>
                <w:sz w:val="24"/>
              </w:rPr>
              <w:t xml:space="preserve">Орфоэпические нормы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98" w:type="dxa"/>
          </w:tcPr>
          <w:p w:rsidR="00192D4F" w:rsidRPr="00661721" w:rsidRDefault="00192D4F" w:rsidP="00C167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Лексическое значение слова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Паронимы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Лексические нормы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198" w:type="dxa"/>
          </w:tcPr>
          <w:p w:rsidR="00192D4F" w:rsidRPr="00661721" w:rsidRDefault="00192D4F" w:rsidP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Речевые  нормы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Грамматические нормы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 корней (чередование)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 приставок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суффиксов (кроме «Н» и «НН»)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не с различными частями речи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Слитное, дефисное,  раздельное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61721">
              <w:rPr>
                <w:rFonts w:ascii="Times New Roman" w:hAnsi="Times New Roman"/>
                <w:sz w:val="24"/>
              </w:rPr>
              <w:t xml:space="preserve">написание слов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198" w:type="dxa"/>
          </w:tcPr>
          <w:p w:rsidR="00192D4F" w:rsidRPr="00661721" w:rsidRDefault="00192D4F" w:rsidP="007C5AA4">
            <w:pPr>
              <w:pStyle w:val="a6"/>
              <w:rPr>
                <w:sz w:val="24"/>
                <w:szCs w:val="24"/>
              </w:rPr>
            </w:pPr>
            <w:r w:rsidRPr="00661721">
              <w:rPr>
                <w:sz w:val="24"/>
                <w:szCs w:val="24"/>
              </w:rPr>
              <w:t>НН- в различных частях речи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Пунктуация в сложносочинённом предложении и простом  предложении с однородными  членами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2полуг.</w:t>
            </w: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Знаки препинания в предложениях с обособленными членами  (определениями, обстоятельствами)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Вводные слова 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134" w:type="dxa"/>
          </w:tcPr>
          <w:p w:rsidR="00192D4F" w:rsidRPr="00414693" w:rsidRDefault="00192D4F" w:rsidP="00192D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134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Правила пунктуации</w:t>
            </w:r>
          </w:p>
        </w:tc>
        <w:tc>
          <w:tcPr>
            <w:tcW w:w="1134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Соответствие высказываний содержанию текста</w:t>
            </w:r>
          </w:p>
        </w:tc>
        <w:tc>
          <w:tcPr>
            <w:tcW w:w="1134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Типы речи.</w:t>
            </w:r>
          </w:p>
        </w:tc>
        <w:tc>
          <w:tcPr>
            <w:tcW w:w="1134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Фразеологизмы,  синонимы</w:t>
            </w:r>
          </w:p>
        </w:tc>
        <w:tc>
          <w:tcPr>
            <w:tcW w:w="1134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198" w:type="dxa"/>
          </w:tcPr>
          <w:p w:rsidR="00192D4F" w:rsidRPr="00661721" w:rsidRDefault="00192D4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Средства связи предложений в тесте</w:t>
            </w:r>
          </w:p>
        </w:tc>
        <w:tc>
          <w:tcPr>
            <w:tcW w:w="1134" w:type="dxa"/>
          </w:tcPr>
          <w:p w:rsidR="00192D4F" w:rsidRPr="00414693" w:rsidRDefault="00192D4F">
            <w:pPr>
              <w:rPr>
                <w:rFonts w:ascii="Times New Roman" w:hAnsi="Times New Roman"/>
                <w:sz w:val="24"/>
              </w:rPr>
            </w:pPr>
          </w:p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Формулировка проблем исходного текста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Комментарии к сформулированной проблеме исходного текста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Отражение позиции автора исходного текста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Отношение к позиции автора по проблеме исходного текста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Речевое оформление текста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Точность и выразительность речи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П/А Контрольная работа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  <w:tr w:rsidR="00192D4F" w:rsidRPr="00414693" w:rsidTr="00192D4F">
        <w:trPr>
          <w:trHeight w:val="236"/>
        </w:trPr>
        <w:tc>
          <w:tcPr>
            <w:tcW w:w="1163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198" w:type="dxa"/>
          </w:tcPr>
          <w:p w:rsidR="00192D4F" w:rsidRPr="00661721" w:rsidRDefault="00192D4F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Резервные уроки</w:t>
            </w:r>
          </w:p>
        </w:tc>
        <w:tc>
          <w:tcPr>
            <w:tcW w:w="1134" w:type="dxa"/>
          </w:tcPr>
          <w:p w:rsidR="00192D4F" w:rsidRPr="004C2196" w:rsidRDefault="00192D4F" w:rsidP="00B3428F"/>
        </w:tc>
      </w:tr>
    </w:tbl>
    <w:p w:rsidR="008147C2" w:rsidRPr="00414693" w:rsidRDefault="008147C2">
      <w:pPr>
        <w:rPr>
          <w:rFonts w:ascii="Times New Roman" w:hAnsi="Times New Roman"/>
          <w:sz w:val="24"/>
        </w:rPr>
      </w:pPr>
    </w:p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sectPr w:rsidR="008147C2" w:rsidSect="00623496">
      <w:footerReference w:type="default" r:id="rId8"/>
      <w:pgSz w:w="16838" w:h="11906" w:orient="landscape"/>
      <w:pgMar w:top="1134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69" w:rsidRDefault="007E6969" w:rsidP="00744FBB">
      <w:r>
        <w:separator/>
      </w:r>
    </w:p>
  </w:endnote>
  <w:endnote w:type="continuationSeparator" w:id="0">
    <w:p w:rsidR="007E6969" w:rsidRDefault="007E6969" w:rsidP="007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165095"/>
      <w:docPartObj>
        <w:docPartGallery w:val="Page Numbers (Bottom of Page)"/>
        <w:docPartUnique/>
      </w:docPartObj>
    </w:sdtPr>
    <w:sdtEndPr/>
    <w:sdtContent>
      <w:p w:rsidR="007C5AA4" w:rsidRDefault="00AB42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AA4" w:rsidRDefault="007C5A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69" w:rsidRDefault="007E6969" w:rsidP="00744FBB">
      <w:r>
        <w:separator/>
      </w:r>
    </w:p>
  </w:footnote>
  <w:footnote w:type="continuationSeparator" w:id="0">
    <w:p w:rsidR="007E6969" w:rsidRDefault="007E6969" w:rsidP="007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34E25F1"/>
    <w:multiLevelType w:val="multilevel"/>
    <w:tmpl w:val="A17CAF22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30DE2"/>
    <w:multiLevelType w:val="hybridMultilevel"/>
    <w:tmpl w:val="9E4672F8"/>
    <w:lvl w:ilvl="0" w:tplc="2564D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8449BB"/>
    <w:multiLevelType w:val="hybridMultilevel"/>
    <w:tmpl w:val="3F98302A"/>
    <w:lvl w:ilvl="0" w:tplc="ACACEB1C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30007"/>
    <w:multiLevelType w:val="hybridMultilevel"/>
    <w:tmpl w:val="840C6340"/>
    <w:lvl w:ilvl="0" w:tplc="2564D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B4"/>
    <w:rsid w:val="00077107"/>
    <w:rsid w:val="000D2C98"/>
    <w:rsid w:val="000D47C9"/>
    <w:rsid w:val="001001D7"/>
    <w:rsid w:val="00113566"/>
    <w:rsid w:val="001311A9"/>
    <w:rsid w:val="0014207C"/>
    <w:rsid w:val="00176205"/>
    <w:rsid w:val="00192D4F"/>
    <w:rsid w:val="001C50C3"/>
    <w:rsid w:val="00223A3B"/>
    <w:rsid w:val="00243E94"/>
    <w:rsid w:val="00286B72"/>
    <w:rsid w:val="00293428"/>
    <w:rsid w:val="0029595D"/>
    <w:rsid w:val="00316F62"/>
    <w:rsid w:val="00320C68"/>
    <w:rsid w:val="003601A4"/>
    <w:rsid w:val="00377195"/>
    <w:rsid w:val="00381F67"/>
    <w:rsid w:val="00396627"/>
    <w:rsid w:val="00414693"/>
    <w:rsid w:val="004213C0"/>
    <w:rsid w:val="00445A3B"/>
    <w:rsid w:val="00513B10"/>
    <w:rsid w:val="00555B1D"/>
    <w:rsid w:val="00577D95"/>
    <w:rsid w:val="005853E3"/>
    <w:rsid w:val="005C1DDB"/>
    <w:rsid w:val="00602158"/>
    <w:rsid w:val="00623496"/>
    <w:rsid w:val="006264AC"/>
    <w:rsid w:val="006360D1"/>
    <w:rsid w:val="00661721"/>
    <w:rsid w:val="00685200"/>
    <w:rsid w:val="0069531F"/>
    <w:rsid w:val="006A7584"/>
    <w:rsid w:val="006F0818"/>
    <w:rsid w:val="006F4B5A"/>
    <w:rsid w:val="007000F5"/>
    <w:rsid w:val="0070232E"/>
    <w:rsid w:val="0070746F"/>
    <w:rsid w:val="0072018A"/>
    <w:rsid w:val="00744FBB"/>
    <w:rsid w:val="007814F4"/>
    <w:rsid w:val="007A5404"/>
    <w:rsid w:val="007C5AA4"/>
    <w:rsid w:val="007E6969"/>
    <w:rsid w:val="008147C2"/>
    <w:rsid w:val="00835ABF"/>
    <w:rsid w:val="00864CE0"/>
    <w:rsid w:val="008C3B57"/>
    <w:rsid w:val="008C7F96"/>
    <w:rsid w:val="00921199"/>
    <w:rsid w:val="009806CC"/>
    <w:rsid w:val="009B7A33"/>
    <w:rsid w:val="009C52CD"/>
    <w:rsid w:val="009D6792"/>
    <w:rsid w:val="009F0C34"/>
    <w:rsid w:val="00A16083"/>
    <w:rsid w:val="00A561EF"/>
    <w:rsid w:val="00AB11C6"/>
    <w:rsid w:val="00AB427E"/>
    <w:rsid w:val="00AE71B4"/>
    <w:rsid w:val="00B31E20"/>
    <w:rsid w:val="00B563C4"/>
    <w:rsid w:val="00B67EA7"/>
    <w:rsid w:val="00BB3233"/>
    <w:rsid w:val="00BD649F"/>
    <w:rsid w:val="00BF0DBD"/>
    <w:rsid w:val="00C16786"/>
    <w:rsid w:val="00C53DA7"/>
    <w:rsid w:val="00C56A84"/>
    <w:rsid w:val="00C93CF9"/>
    <w:rsid w:val="00D00BEC"/>
    <w:rsid w:val="00D23F5E"/>
    <w:rsid w:val="00D34274"/>
    <w:rsid w:val="00D4556E"/>
    <w:rsid w:val="00D74F8E"/>
    <w:rsid w:val="00D97398"/>
    <w:rsid w:val="00DA787F"/>
    <w:rsid w:val="00DE36E6"/>
    <w:rsid w:val="00DE7F3E"/>
    <w:rsid w:val="00E36CE9"/>
    <w:rsid w:val="00E607E2"/>
    <w:rsid w:val="00E74475"/>
    <w:rsid w:val="00E8603E"/>
    <w:rsid w:val="00EF2A47"/>
    <w:rsid w:val="00F00B32"/>
    <w:rsid w:val="00F70136"/>
    <w:rsid w:val="00F94874"/>
    <w:rsid w:val="00FA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6FAA8E-88C3-479B-90D6-49E053F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unhideWhenUsed/>
    <w:qFormat/>
    <w:rsid w:val="00AE71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71B4"/>
    <w:rPr>
      <w:rFonts w:ascii="Arial" w:eastAsia="Lucida Sans Unicode" w:hAnsi="Arial" w:cs="Arial"/>
      <w:b/>
      <w:bCs/>
      <w:kern w:val="2"/>
      <w:sz w:val="26"/>
      <w:szCs w:val="26"/>
    </w:rPr>
  </w:style>
  <w:style w:type="paragraph" w:customStyle="1" w:styleId="a3">
    <w:name w:val="Содержимое таблицы"/>
    <w:basedOn w:val="a"/>
    <w:rsid w:val="00AE71B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0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8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No Spacing"/>
    <w:uiPriority w:val="1"/>
    <w:qFormat/>
    <w:rsid w:val="009F0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C5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4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FBB"/>
    <w:rPr>
      <w:rFonts w:ascii="Arial" w:eastAsia="Lucida Sans Unicode" w:hAnsi="Arial" w:cs="Times New Roman"/>
      <w:kern w:val="2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744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FBB"/>
    <w:rPr>
      <w:rFonts w:ascii="Arial" w:eastAsia="Lucida Sans Unicode" w:hAnsi="Arial" w:cs="Times New Roman"/>
      <w:kern w:val="2"/>
      <w:sz w:val="20"/>
      <w:szCs w:val="24"/>
    </w:rPr>
  </w:style>
  <w:style w:type="character" w:styleId="ac">
    <w:name w:val="Emphasis"/>
    <w:basedOn w:val="a0"/>
    <w:qFormat/>
    <w:rsid w:val="009C52CD"/>
    <w:rPr>
      <w:i/>
      <w:iCs/>
    </w:rPr>
  </w:style>
  <w:style w:type="character" w:styleId="ad">
    <w:name w:val="Subtle Emphasis"/>
    <w:basedOn w:val="a0"/>
    <w:uiPriority w:val="19"/>
    <w:qFormat/>
    <w:rsid w:val="009C52CD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9C5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">
    <w:name w:val="Подзаголовок Знак"/>
    <w:basedOn w:val="a0"/>
    <w:link w:val="ae"/>
    <w:uiPriority w:val="11"/>
    <w:rsid w:val="009C52C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23496"/>
    <w:pPr>
      <w:ind w:left="720"/>
      <w:contextualSpacing/>
    </w:pPr>
  </w:style>
  <w:style w:type="paragraph" w:styleId="af1">
    <w:name w:val="Normal (Web)"/>
    <w:basedOn w:val="a"/>
    <w:unhideWhenUsed/>
    <w:rsid w:val="00320C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2">
    <w:name w:val="Strong"/>
    <w:basedOn w:val="a0"/>
    <w:qFormat/>
    <w:rsid w:val="00320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7871-6163-4C91-95AE-A9F2720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Tobolsk</cp:lastModifiedBy>
  <cp:revision>2</cp:revision>
  <cp:lastPrinted>2021-09-22T06:14:00Z</cp:lastPrinted>
  <dcterms:created xsi:type="dcterms:W3CDTF">2022-03-29T05:50:00Z</dcterms:created>
  <dcterms:modified xsi:type="dcterms:W3CDTF">2022-03-29T05:50:00Z</dcterms:modified>
</cp:coreProperties>
</file>