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D3" w:rsidRDefault="00EE75D3" w:rsidP="00577F47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EE75D3" w:rsidRPr="002B50F9" w:rsidRDefault="00EE75D3" w:rsidP="002B50F9">
      <w:pPr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E75D3" w:rsidRPr="002B50F9" w:rsidRDefault="00EE75D3" w:rsidP="002B50F9">
      <w:pPr>
        <w:autoSpaceDN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B50F9">
        <w:rPr>
          <w:rFonts w:ascii="Times New Roman" w:hAnsi="Times New Roman"/>
          <w:b/>
          <w:sz w:val="20"/>
          <w:szCs w:val="20"/>
        </w:rPr>
        <w:t>Рассмотрено</w:t>
      </w:r>
      <w:r>
        <w:rPr>
          <w:rFonts w:ascii="Times New Roman" w:hAnsi="Times New Roman"/>
          <w:b/>
          <w:sz w:val="20"/>
          <w:szCs w:val="20"/>
        </w:rPr>
        <w:t xml:space="preserve"> на методическом совете</w:t>
      </w:r>
      <w:r w:rsidRPr="002B50F9">
        <w:rPr>
          <w:rFonts w:ascii="Times New Roman" w:hAnsi="Times New Roman"/>
          <w:b/>
          <w:sz w:val="20"/>
          <w:szCs w:val="20"/>
        </w:rPr>
        <w:t xml:space="preserve">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Pr="002B50F9">
        <w:rPr>
          <w:rFonts w:ascii="Times New Roman" w:hAnsi="Times New Roman"/>
          <w:b/>
          <w:sz w:val="20"/>
          <w:szCs w:val="20"/>
        </w:rPr>
        <w:t>Согласовано                                                                                                         Утверждаю</w:t>
      </w:r>
    </w:p>
    <w:p w:rsidR="00EE75D3" w:rsidRPr="002B50F9" w:rsidRDefault="00EE75D3" w:rsidP="002B50F9">
      <w:pPr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Руководитель  МО</w:t>
      </w:r>
      <w:r w:rsidRPr="002B50F9"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2B50F9">
        <w:rPr>
          <w:rFonts w:ascii="Times New Roman" w:hAnsi="Times New Roman"/>
          <w:sz w:val="20"/>
          <w:szCs w:val="20"/>
        </w:rPr>
        <w:t xml:space="preserve">Заместитель директора школы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2B50F9">
        <w:rPr>
          <w:rFonts w:ascii="Times New Roman" w:hAnsi="Times New Roman"/>
          <w:sz w:val="20"/>
          <w:szCs w:val="20"/>
        </w:rPr>
        <w:t xml:space="preserve"> Директор</w:t>
      </w:r>
      <w:r>
        <w:rPr>
          <w:rFonts w:ascii="Times New Roman" w:hAnsi="Times New Roman"/>
          <w:sz w:val="20"/>
          <w:szCs w:val="20"/>
        </w:rPr>
        <w:t xml:space="preserve"> школы</w:t>
      </w:r>
      <w:r w:rsidRPr="002B50F9">
        <w:rPr>
          <w:rFonts w:ascii="Times New Roman" w:hAnsi="Times New Roman"/>
          <w:sz w:val="20"/>
          <w:szCs w:val="20"/>
        </w:rPr>
        <w:t xml:space="preserve">      </w:t>
      </w:r>
    </w:p>
    <w:p w:rsidR="00EE75D3" w:rsidRPr="002B50F9" w:rsidRDefault="00EE75D3" w:rsidP="002B50F9">
      <w:pPr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B50F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_____/А.Р.Барсукова/</w:t>
      </w:r>
      <w:r w:rsidRPr="002B50F9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2B50F9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________/З.Т.Барсукова/</w:t>
      </w:r>
      <w:r w:rsidRPr="002B50F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_______/Г.Ш.Барсукова/</w:t>
      </w:r>
      <w:r w:rsidRPr="002B50F9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2B50F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EE75D3" w:rsidRPr="002B50F9" w:rsidRDefault="00EE75D3" w:rsidP="002B50F9">
      <w:pPr>
        <w:autoSpaceDN w:val="0"/>
        <w:spacing w:after="0" w:line="240" w:lineRule="auto"/>
        <w:rPr>
          <w:kern w:val="3"/>
        </w:rPr>
      </w:pPr>
      <w:r w:rsidRPr="002B50F9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Протокол №1 от 31.08.2021г</w:t>
      </w:r>
      <w:r w:rsidRPr="002B50F9">
        <w:rPr>
          <w:rFonts w:ascii="Times New Roman" w:hAnsi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2B50F9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«31»08.2021г</w:t>
      </w:r>
      <w:r w:rsidRPr="002B50F9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2B50F9">
        <w:rPr>
          <w:rFonts w:ascii="Times New Roman" w:hAnsi="Times New Roman"/>
          <w:sz w:val="20"/>
          <w:szCs w:val="20"/>
        </w:rPr>
        <w:t xml:space="preserve"> Приказ № </w:t>
      </w:r>
      <w:r>
        <w:rPr>
          <w:rFonts w:ascii="Times New Roman" w:hAnsi="Times New Roman"/>
          <w:sz w:val="20"/>
          <w:szCs w:val="20"/>
          <w:u w:val="single"/>
        </w:rPr>
        <w:t>162/р</w:t>
      </w:r>
      <w:r w:rsidRPr="002B50F9">
        <w:rPr>
          <w:rFonts w:ascii="Times New Roman" w:hAnsi="Times New Roman"/>
          <w:sz w:val="20"/>
          <w:szCs w:val="20"/>
          <w:u w:val="single"/>
        </w:rPr>
        <w:t xml:space="preserve">   от </w:t>
      </w:r>
      <w:r>
        <w:rPr>
          <w:rFonts w:ascii="Times New Roman" w:hAnsi="Times New Roman"/>
          <w:sz w:val="20"/>
          <w:szCs w:val="20"/>
        </w:rPr>
        <w:t>«0</w:t>
      </w:r>
      <w:r w:rsidRPr="002B50F9">
        <w:rPr>
          <w:rFonts w:ascii="Times New Roman" w:hAnsi="Times New Roman"/>
          <w:sz w:val="20"/>
          <w:szCs w:val="20"/>
        </w:rPr>
        <w:t xml:space="preserve">1» </w:t>
      </w:r>
      <w:r>
        <w:rPr>
          <w:rFonts w:ascii="Times New Roman" w:hAnsi="Times New Roman"/>
          <w:sz w:val="20"/>
          <w:szCs w:val="20"/>
          <w:u w:val="single"/>
        </w:rPr>
        <w:t xml:space="preserve">  09.</w:t>
      </w:r>
      <w:r w:rsidRPr="002B50F9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>1</w:t>
      </w:r>
      <w:r w:rsidRPr="002B50F9">
        <w:rPr>
          <w:rFonts w:ascii="Times New Roman" w:hAnsi="Times New Roman"/>
          <w:sz w:val="20"/>
          <w:szCs w:val="20"/>
        </w:rPr>
        <w:t xml:space="preserve"> г.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</w:p>
    <w:p w:rsidR="00EE75D3" w:rsidRPr="002B50F9" w:rsidRDefault="00EE75D3" w:rsidP="002B50F9">
      <w:pPr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B50F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</w:p>
    <w:p w:rsidR="00EE75D3" w:rsidRPr="002B50F9" w:rsidRDefault="00EE75D3" w:rsidP="002B50F9">
      <w:pPr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75D3" w:rsidRPr="002B50F9" w:rsidRDefault="00EE75D3" w:rsidP="002B50F9">
      <w:pPr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75D3" w:rsidRPr="002B50F9" w:rsidRDefault="00EE75D3" w:rsidP="002B50F9">
      <w:pPr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75D3" w:rsidRPr="002B50F9" w:rsidRDefault="00EE75D3" w:rsidP="002B50F9">
      <w:pPr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75D3" w:rsidRPr="002B50F9" w:rsidRDefault="00EE75D3" w:rsidP="002B50F9">
      <w:pPr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75D3" w:rsidRPr="002B50F9" w:rsidRDefault="00EE75D3" w:rsidP="002B50F9">
      <w:pPr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75D3" w:rsidRPr="002B50F9" w:rsidRDefault="00EE75D3" w:rsidP="002B50F9">
      <w:pPr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75D3" w:rsidRPr="00B0701E" w:rsidRDefault="00EE75D3" w:rsidP="002B50F9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75D3" w:rsidRDefault="00EE75D3" w:rsidP="002B50F9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70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E90032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внеурочной деятельности</w:t>
      </w:r>
    </w:p>
    <w:p w:rsidR="00EE75D3" w:rsidRPr="00E90032" w:rsidRDefault="00EE75D3" w:rsidP="002B50F9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E90032">
        <w:rPr>
          <w:rFonts w:ascii="Times New Roman" w:hAnsi="Times New Roman"/>
          <w:sz w:val="24"/>
          <w:szCs w:val="24"/>
        </w:rPr>
        <w:t xml:space="preserve">общеинтеллектуального направления </w:t>
      </w:r>
    </w:p>
    <w:p w:rsidR="00EE75D3" w:rsidRPr="00E90032" w:rsidRDefault="00EE75D3" w:rsidP="002B50F9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032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90032">
        <w:rPr>
          <w:rFonts w:ascii="Times New Roman" w:hAnsi="Times New Roman"/>
          <w:sz w:val="24"/>
          <w:szCs w:val="24"/>
        </w:rPr>
        <w:t xml:space="preserve"> «</w:t>
      </w:r>
      <w:r w:rsidRPr="00E90032">
        <w:rPr>
          <w:rFonts w:ascii="Times New Roman" w:hAnsi="Times New Roman"/>
          <w:sz w:val="24"/>
          <w:szCs w:val="24"/>
          <w:lang w:eastAsia="en-US"/>
        </w:rPr>
        <w:t>Подготовка к ОГЭ по обществознанию</w:t>
      </w:r>
      <w:r w:rsidRPr="00E90032">
        <w:rPr>
          <w:rFonts w:ascii="Times New Roman" w:hAnsi="Times New Roman"/>
          <w:sz w:val="24"/>
          <w:szCs w:val="24"/>
        </w:rPr>
        <w:t>»</w:t>
      </w:r>
    </w:p>
    <w:p w:rsidR="00EE75D3" w:rsidRPr="00E90032" w:rsidRDefault="00EE75D3" w:rsidP="002B50F9">
      <w:pPr>
        <w:autoSpaceDN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9003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Pr="00E90032">
        <w:rPr>
          <w:rFonts w:ascii="Times New Roman" w:hAnsi="Times New Roman"/>
          <w:bCs/>
          <w:sz w:val="24"/>
          <w:szCs w:val="24"/>
        </w:rPr>
        <w:t xml:space="preserve"> для 9 класса</w:t>
      </w:r>
    </w:p>
    <w:p w:rsidR="00EE75D3" w:rsidRPr="00E90032" w:rsidRDefault="00EE75D3" w:rsidP="002B50F9">
      <w:pPr>
        <w:autoSpaceDN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90032">
        <w:rPr>
          <w:rFonts w:ascii="Times New Roman" w:hAnsi="Times New Roman"/>
          <w:bCs/>
          <w:sz w:val="24"/>
          <w:szCs w:val="24"/>
        </w:rPr>
        <w:t>на 2021-2022 учебный год</w:t>
      </w:r>
    </w:p>
    <w:p w:rsidR="00EE75D3" w:rsidRPr="002B50F9" w:rsidRDefault="00EE75D3" w:rsidP="002B50F9">
      <w:pPr>
        <w:autoSpaceDN w:val="0"/>
        <w:spacing w:after="0" w:line="36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E75D3" w:rsidRPr="002B50F9" w:rsidRDefault="00EE75D3" w:rsidP="002B50F9">
      <w:pPr>
        <w:autoSpaceDN w:val="0"/>
        <w:spacing w:after="0" w:line="36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E75D3" w:rsidRDefault="00EE75D3" w:rsidP="002B50F9">
      <w:pPr>
        <w:autoSpaceDN w:val="0"/>
        <w:spacing w:after="0" w:line="36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E75D3" w:rsidRDefault="00EE75D3" w:rsidP="002B50F9">
      <w:pPr>
        <w:autoSpaceDN w:val="0"/>
        <w:spacing w:after="0" w:line="36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E75D3" w:rsidRDefault="00EE75D3" w:rsidP="002B50F9">
      <w:pPr>
        <w:autoSpaceDN w:val="0"/>
        <w:spacing w:after="0" w:line="36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E75D3" w:rsidRDefault="00EE75D3" w:rsidP="002B50F9">
      <w:pPr>
        <w:autoSpaceDN w:val="0"/>
        <w:spacing w:after="0" w:line="36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E75D3" w:rsidRDefault="00EE75D3" w:rsidP="002B50F9">
      <w:pPr>
        <w:autoSpaceDN w:val="0"/>
        <w:spacing w:after="0" w:line="36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E75D3" w:rsidRPr="00E90032" w:rsidRDefault="00EE75D3" w:rsidP="00E90032">
      <w:pPr>
        <w:autoSpaceDN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Pr="00E90032">
        <w:rPr>
          <w:rFonts w:ascii="Times New Roman" w:hAnsi="Times New Roman"/>
          <w:bCs/>
          <w:sz w:val="24"/>
          <w:szCs w:val="24"/>
        </w:rPr>
        <w:t>Составитель программы: учитель обществознания  Р.Н. Барсуков</w:t>
      </w:r>
    </w:p>
    <w:p w:rsidR="00EE75D3" w:rsidRPr="00B0701E" w:rsidRDefault="00EE75D3" w:rsidP="002B50F9">
      <w:pPr>
        <w:autoSpaceDN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75D3" w:rsidRPr="002B50F9" w:rsidRDefault="00EE75D3" w:rsidP="002B50F9">
      <w:pPr>
        <w:autoSpaceDN w:val="0"/>
        <w:spacing w:after="0" w:line="240" w:lineRule="auto"/>
        <w:jc w:val="right"/>
        <w:rPr>
          <w:kern w:val="3"/>
        </w:rPr>
      </w:pPr>
      <w:r w:rsidRPr="002B50F9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75D3" w:rsidRPr="002B50F9" w:rsidRDefault="00EE75D3" w:rsidP="002B50F9">
      <w:pPr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B50F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EE75D3" w:rsidRPr="002B50F9" w:rsidRDefault="00EE75D3" w:rsidP="002B50F9">
      <w:pPr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75D3" w:rsidRPr="002B50F9" w:rsidRDefault="00EE75D3" w:rsidP="002B50F9">
      <w:pPr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75D3" w:rsidRPr="002B50F9" w:rsidRDefault="00EE75D3" w:rsidP="002B50F9">
      <w:pPr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75D3" w:rsidRPr="002B50F9" w:rsidRDefault="00EE75D3" w:rsidP="002B50F9">
      <w:pPr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75D3" w:rsidRPr="00B0701E" w:rsidRDefault="00EE75D3" w:rsidP="002B50F9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70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2021г</w:t>
      </w:r>
    </w:p>
    <w:p w:rsidR="00EE75D3" w:rsidRPr="002B50F9" w:rsidRDefault="00EE75D3" w:rsidP="002B50F9">
      <w:pPr>
        <w:autoSpaceDN w:val="0"/>
        <w:spacing w:after="0" w:line="360" w:lineRule="auto"/>
        <w:ind w:right="-172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EE75D3" w:rsidRDefault="00EE75D3" w:rsidP="00577F47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EE75D3" w:rsidRDefault="00EE75D3" w:rsidP="00577F47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EE75D3" w:rsidRPr="00577F47" w:rsidRDefault="00EE75D3" w:rsidP="008F1414">
      <w:pPr>
        <w:pStyle w:val="NoSpacing"/>
        <w:spacing w:before="0" w:beforeAutospacing="0" w:after="0" w:afterAutospacing="0" w:line="276" w:lineRule="auto"/>
        <w:jc w:val="both"/>
        <w:rPr>
          <w:color w:val="000000"/>
        </w:rPr>
      </w:pPr>
    </w:p>
    <w:p w:rsidR="00EE75D3" w:rsidRPr="00E9349D" w:rsidRDefault="00EE75D3" w:rsidP="00E934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7F4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</w:p>
    <w:p w:rsidR="00EE75D3" w:rsidRPr="00577F47" w:rsidRDefault="00EE75D3" w:rsidP="000E72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F47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EE75D3" w:rsidRDefault="00EE75D3" w:rsidP="000E72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EE75D3" w:rsidRDefault="00EE75D3" w:rsidP="007517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7D27">
        <w:rPr>
          <w:rFonts w:ascii="Times New Roman" w:hAnsi="Times New Roman" w:cs="Times New Roman"/>
          <w:sz w:val="24"/>
          <w:szCs w:val="24"/>
        </w:rPr>
        <w:t xml:space="preserve">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2E7D27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2E7D2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E75D3" w:rsidRPr="002E7D27" w:rsidRDefault="00EE75D3" w:rsidP="007517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7D27">
        <w:rPr>
          <w:rFonts w:ascii="Times New Roman" w:hAnsi="Times New Roman" w:cs="Times New Roman"/>
          <w:sz w:val="24"/>
          <w:szCs w:val="24"/>
        </w:rPr>
        <w:t>понимание основных принципов жизни общества, основ современных научных теорий общественного развития;</w:t>
      </w:r>
    </w:p>
    <w:p w:rsidR="00EE75D3" w:rsidRPr="002E7D27" w:rsidRDefault="00EE75D3" w:rsidP="007517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7D27">
        <w:rPr>
          <w:rFonts w:ascii="Times New Roman" w:hAnsi="Times New Roman" w:cs="Times New Roman"/>
          <w:sz w:val="24"/>
          <w:szCs w:val="24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EE75D3" w:rsidRPr="002E7D27" w:rsidRDefault="00EE75D3" w:rsidP="007517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7D27">
        <w:rPr>
          <w:rFonts w:ascii="Times New Roman" w:hAnsi="Times New Roman" w:cs="Times New Roman"/>
          <w:sz w:val="24"/>
          <w:szCs w:val="24"/>
        </w:rP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EE75D3" w:rsidRPr="002E7D27" w:rsidRDefault="00EE75D3" w:rsidP="007517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7D27">
        <w:rPr>
          <w:rFonts w:ascii="Times New Roman" w:hAnsi="Times New Roman" w:cs="Times New Roman"/>
          <w:sz w:val="24"/>
          <w:szCs w:val="24"/>
        </w:rPr>
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EE75D3" w:rsidRDefault="00EE75D3" w:rsidP="007517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7D27">
        <w:rPr>
          <w:rFonts w:ascii="Times New Roman" w:hAnsi="Times New Roman" w:cs="Times New Roman"/>
          <w:sz w:val="24"/>
          <w:szCs w:val="24"/>
        </w:rPr>
        <w:t>развитие социального кругозора и формирование познавательного интереса к изучению общественных дисциплин.</w:t>
      </w:r>
    </w:p>
    <w:p w:rsidR="00EE75D3" w:rsidRDefault="00EE75D3" w:rsidP="000E72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75D3" w:rsidRPr="00577F47" w:rsidRDefault="00EE75D3" w:rsidP="000E72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F47">
        <w:rPr>
          <w:rFonts w:ascii="Times New Roman" w:hAnsi="Times New Roman"/>
          <w:b/>
          <w:sz w:val="24"/>
          <w:szCs w:val="24"/>
        </w:rPr>
        <w:t>Личностные</w:t>
      </w:r>
      <w:r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577F47">
        <w:rPr>
          <w:rFonts w:ascii="Times New Roman" w:hAnsi="Times New Roman"/>
          <w:b/>
          <w:sz w:val="24"/>
          <w:szCs w:val="24"/>
        </w:rPr>
        <w:t>:</w:t>
      </w:r>
    </w:p>
    <w:p w:rsidR="00EE75D3" w:rsidRPr="00577F47" w:rsidRDefault="00EE75D3" w:rsidP="000E72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- формирование когнитивной и коммуникативной компетенций через организацию познавательной деятельности в группах  и индивидуально;</w:t>
      </w:r>
    </w:p>
    <w:p w:rsidR="00EE75D3" w:rsidRPr="00577F47" w:rsidRDefault="00EE75D3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- осознание своей идентичности как гражданина демократического государства; </w:t>
      </w:r>
    </w:p>
    <w:p w:rsidR="00EE75D3" w:rsidRPr="00577F47" w:rsidRDefault="00EE75D3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 - толерантное отношение к истории других стран; </w:t>
      </w:r>
    </w:p>
    <w:p w:rsidR="00EE75D3" w:rsidRPr="00577F47" w:rsidRDefault="00EE75D3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- познавательная, творческая, общественная активность;</w:t>
      </w:r>
    </w:p>
    <w:p w:rsidR="00EE75D3" w:rsidRPr="00577F47" w:rsidRDefault="00EE75D3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- умение работать в сотрудничестве с другими, отвечать за свои решения;  </w:t>
      </w:r>
    </w:p>
    <w:p w:rsidR="00EE75D3" w:rsidRPr="00577F47" w:rsidRDefault="00EE75D3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- личная и взаимная ответственность;</w:t>
      </w:r>
    </w:p>
    <w:p w:rsidR="00EE75D3" w:rsidRPr="00577F47" w:rsidRDefault="00EE75D3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- готовность действия в нестандартных ситуациях.</w:t>
      </w:r>
    </w:p>
    <w:p w:rsidR="00EE75D3" w:rsidRPr="00577F47" w:rsidRDefault="00EE75D3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b/>
          <w:sz w:val="24"/>
          <w:szCs w:val="24"/>
        </w:rPr>
        <w:t>Метапредметные</w:t>
      </w:r>
      <w:r w:rsidRPr="00577F47">
        <w:rPr>
          <w:rFonts w:ascii="Times New Roman" w:hAnsi="Times New Roman"/>
          <w:sz w:val="24"/>
          <w:szCs w:val="24"/>
        </w:rPr>
        <w:t xml:space="preserve"> </w:t>
      </w:r>
      <w:r w:rsidRPr="00E90032">
        <w:rPr>
          <w:rFonts w:ascii="Times New Roman" w:hAnsi="Times New Roman"/>
          <w:b/>
          <w:sz w:val="24"/>
          <w:szCs w:val="24"/>
        </w:rPr>
        <w:t>результаты:</w:t>
      </w:r>
    </w:p>
    <w:p w:rsidR="00EE75D3" w:rsidRPr="00577F47" w:rsidRDefault="00EE75D3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- владение умениями работать с учебной и внешкольной информацией;</w:t>
      </w:r>
    </w:p>
    <w:p w:rsidR="00EE75D3" w:rsidRPr="00577F47" w:rsidRDefault="00EE75D3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- способность решать творческие задачи, представлять результаты своей деятельности в творческих формах;</w:t>
      </w:r>
    </w:p>
    <w:p w:rsidR="00EE75D3" w:rsidRPr="00577F47" w:rsidRDefault="00EE75D3" w:rsidP="00F263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- готовность к сотрудничеству с соучениками, коллективной работе. </w:t>
      </w:r>
    </w:p>
    <w:p w:rsidR="00EE75D3" w:rsidRPr="00577F47" w:rsidRDefault="00EE75D3" w:rsidP="000717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5D3" w:rsidRDefault="00EE75D3" w:rsidP="000E72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EE75D3" w:rsidRPr="00577F47" w:rsidRDefault="00EE75D3" w:rsidP="000E72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Содержание </w:t>
      </w:r>
      <w:r w:rsidRPr="00577F47">
        <w:rPr>
          <w:rFonts w:ascii="Times New Roman" w:hAnsi="Times New Roman"/>
          <w:b/>
          <w:sz w:val="24"/>
          <w:szCs w:val="24"/>
          <w:lang w:eastAsia="en-US"/>
        </w:rPr>
        <w:t>курса.</w:t>
      </w:r>
    </w:p>
    <w:p w:rsidR="00EE75D3" w:rsidRPr="00577F47" w:rsidRDefault="00EE75D3" w:rsidP="000E723D">
      <w:pPr>
        <w:pStyle w:val="NoSpacing"/>
        <w:jc w:val="both"/>
      </w:pPr>
      <w:r w:rsidRPr="00577F47">
        <w:rPr>
          <w:lang w:eastAsia="en-US"/>
        </w:rPr>
        <w:t xml:space="preserve">            Изучение курса играет  важную роль  с точки зрения   личностного развития учащихся и получения ими дополнительного образования. Учащиеся смогут повторить </w:t>
      </w:r>
      <w:r w:rsidRPr="00577F47">
        <w:t xml:space="preserve"> теоретические  вопросы основных тем  курса обществознания, прорешать  тренировочные задания по темам.</w:t>
      </w:r>
      <w:r w:rsidRPr="00577F47">
        <w:rPr>
          <w:lang w:eastAsia="en-US"/>
        </w:rPr>
        <w:t xml:space="preserve"> </w:t>
      </w:r>
      <w:r w:rsidRPr="00577F47">
        <w:t>Структура курса соответствует современному кодификатору элементов содержания по предмету, на основе которого составлены контрольные измерительные материалы ОГЭ.</w:t>
      </w:r>
      <w:r w:rsidRPr="00577F47">
        <w:br/>
        <w:t xml:space="preserve">    Содержательные линии курса сгруппированы в шесть блоков-модулей: «Человек и общество», «Сфера духовной культуры», «Экономика», «Социальная сфера», «Сфера политики и социального управления», «Право».</w:t>
      </w:r>
      <w:r w:rsidRPr="00577F47">
        <w:rPr>
          <w:lang w:eastAsia="en-US"/>
        </w:rPr>
        <w:t xml:space="preserve"> .</w:t>
      </w:r>
      <w:r w:rsidRPr="00577F47">
        <w:t xml:space="preserve"> </w:t>
      </w:r>
      <w:r w:rsidRPr="00577F47">
        <w:rPr>
          <w:lang w:eastAsia="en-US"/>
        </w:rPr>
        <w:t xml:space="preserve">Реализация  основных содержательных линий будет осуществляться на теоретических и практических занятиях. </w:t>
      </w:r>
      <w:r w:rsidRPr="00577F47">
        <w:t xml:space="preserve"> </w:t>
      </w:r>
    </w:p>
    <w:p w:rsidR="00EE75D3" w:rsidRPr="00577F47" w:rsidRDefault="00EE75D3" w:rsidP="000E72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Тема 1. Человек и общество.</w:t>
      </w:r>
    </w:p>
    <w:p w:rsidR="00EE75D3" w:rsidRPr="00577F47" w:rsidRDefault="00EE75D3" w:rsidP="000E72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Общество как форма жизнедеятельности людей. Взаимодействие общества и природы. Основные сферы общественной жизни, их взаимосвязь. Биологическое и социальное в человеке. Личность. Особенности подросткового возраста. Деятельность человека и ее основные формы (труд, игра, учение).  Человек и его ближайшее окружение .Межличностные отношения. Общение. Межличностные конфликты, их конструктивное разрешение.</w:t>
      </w:r>
    </w:p>
    <w:p w:rsidR="00EE75D3" w:rsidRPr="00577F47" w:rsidRDefault="00EE75D3" w:rsidP="000E72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Тема 2. Сфера духовной культуры.</w:t>
      </w:r>
    </w:p>
    <w:p w:rsidR="00EE75D3" w:rsidRPr="00577F47" w:rsidRDefault="00EE75D3" w:rsidP="000E72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Сфера духовной культуры и ее особенности.  Наука в жизни современного обществ. 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Федерации.  Религия, религиозные организации и объединения, их роль в жизни современного общества. Свобода совести.  Мораль. Гуманизм. Патриотизм, гражданственность.</w:t>
      </w:r>
    </w:p>
    <w:p w:rsidR="00EE75D3" w:rsidRPr="00577F47" w:rsidRDefault="00EE75D3" w:rsidP="000E72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Тема 3. Экономика.</w:t>
      </w:r>
    </w:p>
    <w:p w:rsidR="00EE75D3" w:rsidRPr="00577F47" w:rsidRDefault="00EE75D3" w:rsidP="007675A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Экономика, ее роль в жизни общества.  Товары и услуги, ресурсы и потребности, ограниченность ресурсов. Экономические системы и собственность. Производство, производительность труда. Разделение труда и специализация. Обмен, торговля.  Рынок и рыночный механизм. Предпринимательство. Малое предпринимательство и фермерское хозяйство.  Деньги. Заработная плата и стимулирование труда. Неравенство доходов и экономические меры социальной поддержки.  Налоги, уплачиваемые гражданами. Экономические цели и функции государства.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75D3" w:rsidRPr="00577F47" w:rsidRDefault="00EE75D3" w:rsidP="000E72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Тема 4. Социальная сфера</w:t>
      </w:r>
    </w:p>
    <w:p w:rsidR="00EE75D3" w:rsidRPr="00577F47" w:rsidRDefault="00EE75D3" w:rsidP="000E72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      Социальная структура общества. Семья как малая группа. Отношения между поколениями Многообразие социальных ролей в подростковом возрасте. Социальные ценности и норм. Отклоняющееся поведение. Опасность наркомании и алкоголизма для человека и общества. Социальная значимость здорового образа жизни. Социальный конфликт и пути его решения.  Межнациональные отношения.</w:t>
      </w:r>
    </w:p>
    <w:p w:rsidR="00EE75D3" w:rsidRPr="00577F47" w:rsidRDefault="00EE75D3" w:rsidP="000E72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Тема 5. Сфера политики и социального управления</w:t>
      </w:r>
    </w:p>
    <w:p w:rsidR="00EE75D3" w:rsidRPr="00577F47" w:rsidRDefault="00EE75D3" w:rsidP="000E72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      Власть. Роль политики в жизни общества. Понятие и признаки государства. Разделение властей. Формы государства. Политический режим. Демократия. Местное самоуправление.</w:t>
      </w:r>
    </w:p>
    <w:p w:rsidR="00EE75D3" w:rsidRDefault="00EE75D3" w:rsidP="00B070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Участие граждан в политической жизни.  Выборы, референдум. Политические партии и движения, их роль в общественно жизни. Гражданское общество и правовое государство.</w:t>
      </w:r>
    </w:p>
    <w:p w:rsidR="00EE75D3" w:rsidRPr="00577F47" w:rsidRDefault="00EE75D3" w:rsidP="000E72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Тема 6. Право.</w:t>
      </w:r>
    </w:p>
    <w:p w:rsidR="00EE75D3" w:rsidRPr="0075178F" w:rsidRDefault="00EE75D3" w:rsidP="0075178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     Право, его роль в жизни общества и государства. Норма права. Нормативный правовой акт. Понятие правоотношений. Признаки и виды правонарушений. Понятие и виды юридической ответственности. Конституция Российской Федерации. Основы конституционного строя Российской Федерации. Федеративное устройство России. Органы государственной власти Российской Федерации. Правоохранительные органы. Судебная система. Взаимоотношения органов государственной власти и граждан. Понятие прав, свобод и обязанностей. Права и свободы человека и гражданина в России, их гарантии. Конституционные обязанности гражданина.  Права ребенка и их защита. Особенности правового статуса несовершеннолетних. Механизмы реализации и защиты прав и свобод человека и гражданина. Международно-правовая защита жертв вооруженных конфликтов. Гражданские правоотношения. Права собственности. Права потребителей. Семейные правоотношения. Права и обязанности родителей и детей. Право на труд и трудовые правоотношения. Трудоустройство несовершеннолетних. Административные правоотношения, правонарушения и наказания. Основные понятия и институты уголовного права. Уголовная ответственность несовершеннолетних. </w:t>
      </w:r>
    </w:p>
    <w:p w:rsidR="00EE75D3" w:rsidRPr="00577F47" w:rsidRDefault="00EE75D3" w:rsidP="00C642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- тематическое</w:t>
      </w:r>
      <w:r w:rsidRPr="00577F47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3254"/>
        <w:gridCol w:w="1701"/>
        <w:gridCol w:w="5386"/>
        <w:gridCol w:w="3969"/>
      </w:tblGrid>
      <w:tr w:rsidR="00EE75D3" w:rsidRPr="00577F47" w:rsidTr="00B516B9">
        <w:trPr>
          <w:trHeight w:val="562"/>
        </w:trPr>
        <w:tc>
          <w:tcPr>
            <w:tcW w:w="540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п\п</w:t>
            </w:r>
          </w:p>
        </w:tc>
        <w:tc>
          <w:tcPr>
            <w:tcW w:w="3254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1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Колич. часов</w:t>
            </w:r>
          </w:p>
        </w:tc>
        <w:tc>
          <w:tcPr>
            <w:tcW w:w="5386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Форма</w:t>
            </w:r>
          </w:p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3969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77F47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EE75D3" w:rsidRPr="00577F47" w:rsidTr="00B516B9">
        <w:trPr>
          <w:trHeight w:val="562"/>
        </w:trPr>
        <w:tc>
          <w:tcPr>
            <w:tcW w:w="540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54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Ознакомление учащихся с Положением о ОГЭ, демоверсией,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F47">
              <w:rPr>
                <w:rFonts w:ascii="Times New Roman" w:hAnsi="Times New Roman"/>
                <w:sz w:val="24"/>
                <w:szCs w:val="24"/>
              </w:rPr>
              <w:t>кодификатором.</w:t>
            </w:r>
          </w:p>
        </w:tc>
        <w:tc>
          <w:tcPr>
            <w:tcW w:w="1701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</w:tcPr>
          <w:p w:rsidR="00EE75D3" w:rsidRPr="00577F47" w:rsidRDefault="00EE75D3" w:rsidP="00F351D6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Беседа.</w:t>
            </w:r>
            <w:r w:rsidRPr="00577F47">
              <w:rPr>
                <w:rFonts w:ascii="Times New Roman" w:hAnsi="Times New Roman"/>
                <w:sz w:val="24"/>
                <w:szCs w:val="24"/>
              </w:rPr>
              <w:t xml:space="preserve"> Обучение заполнению бланков. </w:t>
            </w:r>
          </w:p>
        </w:tc>
        <w:tc>
          <w:tcPr>
            <w:tcW w:w="3969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EE75D3" w:rsidRPr="00577F47" w:rsidTr="00B516B9">
        <w:trPr>
          <w:trHeight w:val="562"/>
        </w:trPr>
        <w:tc>
          <w:tcPr>
            <w:tcW w:w="540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54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Общество и человек. Природа и общество. Сферы общественной жизни</w:t>
            </w:r>
          </w:p>
        </w:tc>
        <w:tc>
          <w:tcPr>
            <w:tcW w:w="1701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3969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Решение тематического теста.</w:t>
            </w:r>
          </w:p>
        </w:tc>
      </w:tr>
      <w:tr w:rsidR="00EE75D3" w:rsidRPr="00577F47" w:rsidTr="00B516B9">
        <w:trPr>
          <w:trHeight w:val="562"/>
        </w:trPr>
        <w:tc>
          <w:tcPr>
            <w:tcW w:w="540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54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Человек, индивид, личность. Деятельность. Межличностные отношения. Особенности подросткового возраста</w:t>
            </w:r>
          </w:p>
        </w:tc>
        <w:tc>
          <w:tcPr>
            <w:tcW w:w="1701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Лекция с элементами практической работы.</w:t>
            </w:r>
          </w:p>
        </w:tc>
        <w:tc>
          <w:tcPr>
            <w:tcW w:w="3969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терминологического словаря по теме.</w:t>
            </w:r>
          </w:p>
        </w:tc>
      </w:tr>
      <w:tr w:rsidR="00EE75D3" w:rsidRPr="00577F47" w:rsidTr="00B516B9">
        <w:trPr>
          <w:trHeight w:val="562"/>
        </w:trPr>
        <w:tc>
          <w:tcPr>
            <w:tcW w:w="540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54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Тестовый практикум по теме</w:t>
            </w:r>
          </w:p>
        </w:tc>
        <w:tc>
          <w:tcPr>
            <w:tcW w:w="1701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3969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Тест и разбор заданий по теме</w:t>
            </w:r>
          </w:p>
        </w:tc>
      </w:tr>
      <w:tr w:rsidR="00EE75D3" w:rsidRPr="00577F47" w:rsidTr="00B516B9">
        <w:trPr>
          <w:trHeight w:val="562"/>
        </w:trPr>
        <w:tc>
          <w:tcPr>
            <w:tcW w:w="540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54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Духовная культура. Наука. Образование</w:t>
            </w:r>
          </w:p>
        </w:tc>
        <w:tc>
          <w:tcPr>
            <w:tcW w:w="1701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Лекция с элементами практической работы</w:t>
            </w:r>
          </w:p>
        </w:tc>
        <w:tc>
          <w:tcPr>
            <w:tcW w:w="3969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терминологического словаря по теме.</w:t>
            </w:r>
          </w:p>
        </w:tc>
      </w:tr>
      <w:tr w:rsidR="00EE75D3" w:rsidRPr="00577F47" w:rsidTr="00B516B9">
        <w:trPr>
          <w:trHeight w:val="562"/>
        </w:trPr>
        <w:tc>
          <w:tcPr>
            <w:tcW w:w="540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54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Религия. Свобода совести.  Мораль. Гуманизм. Патриотизм, гражданственность.</w:t>
            </w:r>
          </w:p>
        </w:tc>
        <w:tc>
          <w:tcPr>
            <w:tcW w:w="1701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Устный журнал.Составление презентаций по теме.</w:t>
            </w:r>
          </w:p>
        </w:tc>
        <w:tc>
          <w:tcPr>
            <w:tcW w:w="3969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 работа,составление презентаций,раскрывающие суть темы.</w:t>
            </w:r>
          </w:p>
        </w:tc>
      </w:tr>
      <w:tr w:rsidR="00EE75D3" w:rsidRPr="00577F47" w:rsidTr="00B516B9">
        <w:trPr>
          <w:trHeight w:val="562"/>
        </w:trPr>
        <w:tc>
          <w:tcPr>
            <w:tcW w:w="540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54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Тестовый практикум по теме</w:t>
            </w:r>
          </w:p>
        </w:tc>
        <w:tc>
          <w:tcPr>
            <w:tcW w:w="1701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3969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Тест и разбор заданий по теме</w:t>
            </w:r>
          </w:p>
        </w:tc>
      </w:tr>
      <w:tr w:rsidR="00EE75D3" w:rsidRPr="00577F47" w:rsidTr="00B516B9">
        <w:trPr>
          <w:trHeight w:val="562"/>
        </w:trPr>
        <w:tc>
          <w:tcPr>
            <w:tcW w:w="540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54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Экономика. Экономические системы. Товар. Производство</w:t>
            </w:r>
          </w:p>
        </w:tc>
        <w:tc>
          <w:tcPr>
            <w:tcW w:w="1701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</w:tcPr>
          <w:p w:rsidR="00EE75D3" w:rsidRPr="00577F47" w:rsidRDefault="00EE75D3" w:rsidP="002336F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Лекция с элементами практической работы</w:t>
            </w:r>
          </w:p>
        </w:tc>
        <w:tc>
          <w:tcPr>
            <w:tcW w:w="3969" w:type="dxa"/>
          </w:tcPr>
          <w:p w:rsidR="00EE75D3" w:rsidRPr="00577F47" w:rsidRDefault="00EE75D3" w:rsidP="00E14DE4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таблицы по теме «Экономические системы» по теме.</w:t>
            </w:r>
          </w:p>
        </w:tc>
      </w:tr>
      <w:tr w:rsidR="00EE75D3" w:rsidRPr="00577F47" w:rsidTr="00B516B9">
        <w:trPr>
          <w:trHeight w:val="562"/>
        </w:trPr>
        <w:tc>
          <w:tcPr>
            <w:tcW w:w="540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254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Рынок. Рыночные отношения.</w:t>
            </w:r>
          </w:p>
        </w:tc>
        <w:tc>
          <w:tcPr>
            <w:tcW w:w="1701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Лекция с элементами практической работы</w:t>
            </w:r>
          </w:p>
        </w:tc>
        <w:tc>
          <w:tcPr>
            <w:tcW w:w="3969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терминологического словаря по теме.</w:t>
            </w:r>
          </w:p>
        </w:tc>
      </w:tr>
      <w:tr w:rsidR="00EE75D3" w:rsidRPr="00577F47" w:rsidTr="00B516B9">
        <w:trPr>
          <w:trHeight w:val="562"/>
        </w:trPr>
        <w:tc>
          <w:tcPr>
            <w:tcW w:w="540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254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Экономическая политика государства</w:t>
            </w:r>
          </w:p>
        </w:tc>
        <w:tc>
          <w:tcPr>
            <w:tcW w:w="1701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3969" w:type="dxa"/>
          </w:tcPr>
          <w:p w:rsidR="00EE75D3" w:rsidRPr="00577F47" w:rsidRDefault="00EE75D3" w:rsidP="00B2692A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Доклады детей по темам «Бюджетная политика государства», «Деньги и их функция» , «Правовые основы экономики»</w:t>
            </w:r>
          </w:p>
        </w:tc>
      </w:tr>
      <w:tr w:rsidR="00EE75D3" w:rsidRPr="00577F47" w:rsidTr="00B516B9">
        <w:trPr>
          <w:trHeight w:val="562"/>
        </w:trPr>
        <w:tc>
          <w:tcPr>
            <w:tcW w:w="540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254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Тестовый практикум по теме</w:t>
            </w:r>
          </w:p>
        </w:tc>
        <w:tc>
          <w:tcPr>
            <w:tcW w:w="1701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3969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Тест и разбор заданий по теме</w:t>
            </w:r>
          </w:p>
        </w:tc>
      </w:tr>
      <w:tr w:rsidR="00EE75D3" w:rsidRPr="00577F47" w:rsidTr="00B516B9">
        <w:trPr>
          <w:trHeight w:val="562"/>
        </w:trPr>
        <w:tc>
          <w:tcPr>
            <w:tcW w:w="540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254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Социальная структура общества. Социальные группы. Социальные ценности  и конфликты.</w:t>
            </w:r>
          </w:p>
        </w:tc>
        <w:tc>
          <w:tcPr>
            <w:tcW w:w="1701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Лекция с элементами практической работы</w:t>
            </w:r>
          </w:p>
        </w:tc>
        <w:tc>
          <w:tcPr>
            <w:tcW w:w="3969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терминологического словаря по теме.</w:t>
            </w:r>
          </w:p>
        </w:tc>
      </w:tr>
      <w:tr w:rsidR="00EE75D3" w:rsidRPr="00577F47" w:rsidTr="00B516B9">
        <w:trPr>
          <w:trHeight w:val="562"/>
        </w:trPr>
        <w:tc>
          <w:tcPr>
            <w:tcW w:w="540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254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701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Устный журнал. Составление презентаций по теме.</w:t>
            </w:r>
          </w:p>
        </w:tc>
        <w:tc>
          <w:tcPr>
            <w:tcW w:w="3969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 работа, составление презентаций,раскрывающие суть темы.</w:t>
            </w:r>
          </w:p>
        </w:tc>
      </w:tr>
      <w:tr w:rsidR="00EE75D3" w:rsidRPr="00577F47" w:rsidTr="00B516B9">
        <w:trPr>
          <w:trHeight w:val="562"/>
        </w:trPr>
        <w:tc>
          <w:tcPr>
            <w:tcW w:w="540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254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Тестовый практикум по теме</w:t>
            </w:r>
          </w:p>
        </w:tc>
        <w:tc>
          <w:tcPr>
            <w:tcW w:w="1701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3969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Тест и разбор заданий по теме</w:t>
            </w:r>
          </w:p>
        </w:tc>
      </w:tr>
      <w:tr w:rsidR="00EE75D3" w:rsidRPr="00577F47" w:rsidTr="00B516B9">
        <w:trPr>
          <w:trHeight w:val="562"/>
        </w:trPr>
        <w:tc>
          <w:tcPr>
            <w:tcW w:w="540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254" w:type="dxa"/>
          </w:tcPr>
          <w:p w:rsidR="00EE75D3" w:rsidRPr="00577F47" w:rsidRDefault="00EE75D3" w:rsidP="00DA6E8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 xml:space="preserve">   Власть. Государство</w:t>
            </w:r>
          </w:p>
        </w:tc>
        <w:tc>
          <w:tcPr>
            <w:tcW w:w="1701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Лекция с элементами практической работы</w:t>
            </w:r>
          </w:p>
        </w:tc>
        <w:tc>
          <w:tcPr>
            <w:tcW w:w="3969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терминологического словаря по теме.</w:t>
            </w:r>
          </w:p>
        </w:tc>
      </w:tr>
      <w:tr w:rsidR="00EE75D3" w:rsidRPr="00577F47" w:rsidTr="00B516B9">
        <w:trPr>
          <w:trHeight w:val="562"/>
        </w:trPr>
        <w:tc>
          <w:tcPr>
            <w:tcW w:w="540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254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1701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3969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сравнительной таблицы</w:t>
            </w:r>
          </w:p>
        </w:tc>
      </w:tr>
      <w:tr w:rsidR="00EE75D3" w:rsidRPr="00577F47" w:rsidTr="00B516B9">
        <w:trPr>
          <w:trHeight w:val="562"/>
        </w:trPr>
        <w:tc>
          <w:tcPr>
            <w:tcW w:w="540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254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Гражданское общество и правовое государство.</w:t>
            </w:r>
          </w:p>
        </w:tc>
        <w:tc>
          <w:tcPr>
            <w:tcW w:w="1701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</w:tcPr>
          <w:p w:rsidR="00EE75D3" w:rsidRPr="00577F47" w:rsidRDefault="00EE75D3" w:rsidP="005E41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Пресс-конференция</w:t>
            </w:r>
          </w:p>
        </w:tc>
        <w:tc>
          <w:tcPr>
            <w:tcW w:w="3969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Доклады учащихся,обзор прессы</w:t>
            </w:r>
          </w:p>
        </w:tc>
      </w:tr>
      <w:tr w:rsidR="00EE75D3" w:rsidRPr="00577F47" w:rsidTr="00B516B9">
        <w:trPr>
          <w:trHeight w:val="562"/>
        </w:trPr>
        <w:tc>
          <w:tcPr>
            <w:tcW w:w="540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254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Тестовый практикум по теме</w:t>
            </w:r>
          </w:p>
        </w:tc>
        <w:tc>
          <w:tcPr>
            <w:tcW w:w="1701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3969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Тест и разбор заданий по теме</w:t>
            </w:r>
          </w:p>
        </w:tc>
      </w:tr>
      <w:tr w:rsidR="00EE75D3" w:rsidRPr="00577F47" w:rsidTr="00B516B9">
        <w:trPr>
          <w:trHeight w:val="562"/>
        </w:trPr>
        <w:tc>
          <w:tcPr>
            <w:tcW w:w="540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254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Право. Правовые нормы. Правонарушение. Юридическая ответственность.</w:t>
            </w:r>
          </w:p>
        </w:tc>
        <w:tc>
          <w:tcPr>
            <w:tcW w:w="1701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Лекция с элементами практической работы</w:t>
            </w:r>
          </w:p>
        </w:tc>
        <w:tc>
          <w:tcPr>
            <w:tcW w:w="3969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терминологического словаря по теме.</w:t>
            </w:r>
          </w:p>
        </w:tc>
      </w:tr>
      <w:tr w:rsidR="00EE75D3" w:rsidRPr="00577F47" w:rsidTr="00B516B9">
        <w:trPr>
          <w:trHeight w:val="562"/>
        </w:trPr>
        <w:tc>
          <w:tcPr>
            <w:tcW w:w="540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254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Конституция РФ. Основы конституционного строя.</w:t>
            </w:r>
          </w:p>
        </w:tc>
        <w:tc>
          <w:tcPr>
            <w:tcW w:w="1701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3969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схем по основам конституционного права</w:t>
            </w:r>
          </w:p>
        </w:tc>
      </w:tr>
      <w:tr w:rsidR="00EE75D3" w:rsidRPr="00577F47" w:rsidTr="00B516B9">
        <w:trPr>
          <w:trHeight w:val="562"/>
        </w:trPr>
        <w:tc>
          <w:tcPr>
            <w:tcW w:w="540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254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Права, свободы и обязанности граждан</w:t>
            </w:r>
          </w:p>
        </w:tc>
        <w:tc>
          <w:tcPr>
            <w:tcW w:w="1701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презентации по группе прав</w:t>
            </w:r>
          </w:p>
        </w:tc>
        <w:tc>
          <w:tcPr>
            <w:tcW w:w="3969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Защита презентаций</w:t>
            </w:r>
          </w:p>
        </w:tc>
      </w:tr>
      <w:tr w:rsidR="00EE75D3" w:rsidRPr="00577F47" w:rsidTr="00B516B9">
        <w:trPr>
          <w:trHeight w:val="562"/>
        </w:trPr>
        <w:tc>
          <w:tcPr>
            <w:tcW w:w="540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254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Права ребенка и их защита. Особенности правового статуса несовершеннолетних. Механизмы реализации и защиты прав и свобод человека и гражданина.</w:t>
            </w:r>
          </w:p>
        </w:tc>
        <w:tc>
          <w:tcPr>
            <w:tcW w:w="1701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Семинарское занятие.</w:t>
            </w:r>
          </w:p>
        </w:tc>
        <w:tc>
          <w:tcPr>
            <w:tcW w:w="3969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Доклады учащихся,обзор прессы</w:t>
            </w:r>
          </w:p>
        </w:tc>
      </w:tr>
      <w:tr w:rsidR="00EE75D3" w:rsidRPr="00577F47" w:rsidTr="00B516B9">
        <w:trPr>
          <w:trHeight w:val="562"/>
        </w:trPr>
        <w:tc>
          <w:tcPr>
            <w:tcW w:w="540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254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Гражданские правоотношения. Права собственности. Права потребителей</w:t>
            </w:r>
          </w:p>
        </w:tc>
        <w:tc>
          <w:tcPr>
            <w:tcW w:w="1701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Лекция с элементами практической работы</w:t>
            </w:r>
          </w:p>
        </w:tc>
        <w:tc>
          <w:tcPr>
            <w:tcW w:w="3969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EE75D3" w:rsidRPr="00577F47" w:rsidTr="00B516B9">
        <w:trPr>
          <w:trHeight w:val="562"/>
        </w:trPr>
        <w:tc>
          <w:tcPr>
            <w:tcW w:w="540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254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Семейные правоотношения. Права и обязанности родителей и детей.</w:t>
            </w:r>
          </w:p>
        </w:tc>
        <w:tc>
          <w:tcPr>
            <w:tcW w:w="1701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Семинарское занятие.</w:t>
            </w:r>
          </w:p>
        </w:tc>
        <w:tc>
          <w:tcPr>
            <w:tcW w:w="3969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Доклады учащихся,обзор прессы</w:t>
            </w:r>
          </w:p>
        </w:tc>
      </w:tr>
      <w:tr w:rsidR="00EE75D3" w:rsidRPr="00577F47" w:rsidTr="00B516B9">
        <w:trPr>
          <w:trHeight w:val="562"/>
        </w:trPr>
        <w:tc>
          <w:tcPr>
            <w:tcW w:w="540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254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Право на труд и трудовые правоотношения. Трудоустройство несовершеннолетних</w:t>
            </w:r>
          </w:p>
        </w:tc>
        <w:tc>
          <w:tcPr>
            <w:tcW w:w="1701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Лекция с элементами практической работы</w:t>
            </w:r>
          </w:p>
        </w:tc>
        <w:tc>
          <w:tcPr>
            <w:tcW w:w="3969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EE75D3" w:rsidRPr="00577F47" w:rsidTr="00B516B9">
        <w:trPr>
          <w:trHeight w:val="562"/>
        </w:trPr>
        <w:tc>
          <w:tcPr>
            <w:tcW w:w="540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3254" w:type="dxa"/>
          </w:tcPr>
          <w:p w:rsidR="00EE75D3" w:rsidRPr="00577F47" w:rsidRDefault="00EE75D3" w:rsidP="00965C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 xml:space="preserve">Административные правоотношения, правонарушения и наказания. Основные понятия и институты уголовного права. Уголовная ответственность несовершеннолетних. </w:t>
            </w:r>
          </w:p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Лекция с элементами практической работы</w:t>
            </w:r>
          </w:p>
        </w:tc>
        <w:tc>
          <w:tcPr>
            <w:tcW w:w="3969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EE75D3" w:rsidRPr="00577F47" w:rsidTr="00B516B9">
        <w:trPr>
          <w:trHeight w:val="562"/>
        </w:trPr>
        <w:tc>
          <w:tcPr>
            <w:tcW w:w="540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254" w:type="dxa"/>
          </w:tcPr>
          <w:p w:rsidR="00EE75D3" w:rsidRPr="00577F47" w:rsidRDefault="00EE75D3" w:rsidP="00965C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Практикум по решению заданий с диаграммами.</w:t>
            </w:r>
          </w:p>
        </w:tc>
        <w:tc>
          <w:tcPr>
            <w:tcW w:w="1701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Обучающее решение задач.</w:t>
            </w:r>
          </w:p>
        </w:tc>
        <w:tc>
          <w:tcPr>
            <w:tcW w:w="3969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Решение заданий</w:t>
            </w:r>
          </w:p>
        </w:tc>
      </w:tr>
      <w:tr w:rsidR="00EE75D3" w:rsidRPr="00577F47" w:rsidTr="00B516B9">
        <w:trPr>
          <w:trHeight w:val="562"/>
        </w:trPr>
        <w:tc>
          <w:tcPr>
            <w:tcW w:w="540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254" w:type="dxa"/>
          </w:tcPr>
          <w:p w:rsidR="00EE75D3" w:rsidRPr="00577F47" w:rsidRDefault="00EE75D3" w:rsidP="00965C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Практикум по решению заданий на анализ двух суждений</w:t>
            </w:r>
          </w:p>
        </w:tc>
        <w:tc>
          <w:tcPr>
            <w:tcW w:w="1701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Обучающее решение задач.</w:t>
            </w:r>
          </w:p>
        </w:tc>
        <w:tc>
          <w:tcPr>
            <w:tcW w:w="3969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Решение заданий</w:t>
            </w:r>
          </w:p>
        </w:tc>
      </w:tr>
      <w:tr w:rsidR="00EE75D3" w:rsidRPr="00577F47" w:rsidTr="00B516B9">
        <w:trPr>
          <w:trHeight w:val="562"/>
        </w:trPr>
        <w:tc>
          <w:tcPr>
            <w:tcW w:w="540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254" w:type="dxa"/>
          </w:tcPr>
          <w:p w:rsidR="00EE75D3" w:rsidRPr="00577F47" w:rsidRDefault="00EE75D3" w:rsidP="00965C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Практикум по решению заданий на установление фактов и мнений</w:t>
            </w:r>
          </w:p>
        </w:tc>
        <w:tc>
          <w:tcPr>
            <w:tcW w:w="1701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Обучающее решение задач.</w:t>
            </w:r>
          </w:p>
        </w:tc>
        <w:tc>
          <w:tcPr>
            <w:tcW w:w="3969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Решение заданий</w:t>
            </w:r>
          </w:p>
        </w:tc>
      </w:tr>
      <w:tr w:rsidR="00EE75D3" w:rsidRPr="00577F47" w:rsidTr="00B516B9">
        <w:trPr>
          <w:trHeight w:val="562"/>
        </w:trPr>
        <w:tc>
          <w:tcPr>
            <w:tcW w:w="540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254" w:type="dxa"/>
          </w:tcPr>
          <w:p w:rsidR="00EE75D3" w:rsidRPr="00577F47" w:rsidRDefault="00EE75D3" w:rsidP="00965C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Общий практикум по выполнению заданий части 2</w:t>
            </w:r>
          </w:p>
        </w:tc>
        <w:tc>
          <w:tcPr>
            <w:tcW w:w="1701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Обучающее решение задач.</w:t>
            </w:r>
          </w:p>
        </w:tc>
        <w:tc>
          <w:tcPr>
            <w:tcW w:w="3969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Решение заданий</w:t>
            </w:r>
          </w:p>
        </w:tc>
      </w:tr>
      <w:tr w:rsidR="00EE75D3" w:rsidRPr="00577F47" w:rsidTr="00B516B9">
        <w:trPr>
          <w:trHeight w:val="562"/>
        </w:trPr>
        <w:tc>
          <w:tcPr>
            <w:tcW w:w="540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31-32</w:t>
            </w:r>
          </w:p>
        </w:tc>
        <w:tc>
          <w:tcPr>
            <w:tcW w:w="3254" w:type="dxa"/>
          </w:tcPr>
          <w:p w:rsidR="00EE75D3" w:rsidRPr="00577F47" w:rsidRDefault="00EE75D3" w:rsidP="00965C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Обучающий практикум по выполнению заданий части 2</w:t>
            </w:r>
          </w:p>
        </w:tc>
        <w:tc>
          <w:tcPr>
            <w:tcW w:w="1701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5386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Обучающее решение задач.</w:t>
            </w:r>
          </w:p>
        </w:tc>
        <w:tc>
          <w:tcPr>
            <w:tcW w:w="3969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Решение заданий</w:t>
            </w:r>
          </w:p>
        </w:tc>
      </w:tr>
      <w:tr w:rsidR="00EE75D3" w:rsidRPr="00577F47" w:rsidTr="00B516B9">
        <w:trPr>
          <w:trHeight w:val="562"/>
        </w:trPr>
        <w:tc>
          <w:tcPr>
            <w:tcW w:w="540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3254" w:type="dxa"/>
          </w:tcPr>
          <w:p w:rsidR="00EE75D3" w:rsidRPr="00577F47" w:rsidRDefault="00EE75D3" w:rsidP="00965C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Итоговая предэкзаменационная работа</w:t>
            </w:r>
          </w:p>
        </w:tc>
        <w:tc>
          <w:tcPr>
            <w:tcW w:w="1701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5386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Контрольное решение тестов</w:t>
            </w:r>
          </w:p>
        </w:tc>
        <w:tc>
          <w:tcPr>
            <w:tcW w:w="3969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Итоговая работа</w:t>
            </w:r>
          </w:p>
        </w:tc>
      </w:tr>
      <w:tr w:rsidR="00EE75D3" w:rsidRPr="00577F47" w:rsidTr="00B516B9">
        <w:trPr>
          <w:trHeight w:val="562"/>
        </w:trPr>
        <w:tc>
          <w:tcPr>
            <w:tcW w:w="540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254" w:type="dxa"/>
          </w:tcPr>
          <w:p w:rsidR="00EE75D3" w:rsidRPr="00577F47" w:rsidRDefault="00EE75D3" w:rsidP="00965C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Анализ итогового зачёта. Разбор типичных ошибок</w:t>
            </w:r>
          </w:p>
        </w:tc>
        <w:tc>
          <w:tcPr>
            <w:tcW w:w="1701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EE75D3" w:rsidRPr="00577F47" w:rsidRDefault="00EE75D3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E75D3" w:rsidRPr="00577F47" w:rsidRDefault="00EE75D3" w:rsidP="00F01E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E75D3" w:rsidRPr="00C46A4B" w:rsidRDefault="00EE75D3" w:rsidP="00C46A4B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b/>
          <w:sz w:val="56"/>
          <w:szCs w:val="56"/>
        </w:rPr>
      </w:pPr>
    </w:p>
    <w:sectPr w:rsidR="00EE75D3" w:rsidRPr="00C46A4B" w:rsidSect="002B50F9"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EA7"/>
    <w:multiLevelType w:val="multilevel"/>
    <w:tmpl w:val="B16A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2C4B10"/>
    <w:multiLevelType w:val="multilevel"/>
    <w:tmpl w:val="C5642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6D33B5"/>
    <w:multiLevelType w:val="hybridMultilevel"/>
    <w:tmpl w:val="B400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C0E10"/>
    <w:multiLevelType w:val="hybridMultilevel"/>
    <w:tmpl w:val="77FA5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67BC1"/>
    <w:multiLevelType w:val="hybridMultilevel"/>
    <w:tmpl w:val="E538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E2E67"/>
    <w:multiLevelType w:val="hybridMultilevel"/>
    <w:tmpl w:val="84146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E416E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7">
    <w:nsid w:val="3A371C8D"/>
    <w:multiLevelType w:val="hybridMultilevel"/>
    <w:tmpl w:val="642444D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34845"/>
    <w:multiLevelType w:val="hybridMultilevel"/>
    <w:tmpl w:val="6BB6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F2B08"/>
    <w:multiLevelType w:val="multilevel"/>
    <w:tmpl w:val="11C0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922934"/>
    <w:multiLevelType w:val="hybridMultilevel"/>
    <w:tmpl w:val="DDDCFD1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F6D052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B7701D"/>
    <w:multiLevelType w:val="hybridMultilevel"/>
    <w:tmpl w:val="C04C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342F03"/>
    <w:multiLevelType w:val="hybridMultilevel"/>
    <w:tmpl w:val="7406651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BBD3D2E"/>
    <w:multiLevelType w:val="hybridMultilevel"/>
    <w:tmpl w:val="1FCE83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6D052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306096"/>
    <w:multiLevelType w:val="hybridMultilevel"/>
    <w:tmpl w:val="2D0A4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36724"/>
    <w:multiLevelType w:val="hybridMultilevel"/>
    <w:tmpl w:val="250C8F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5E49DA"/>
    <w:multiLevelType w:val="multilevel"/>
    <w:tmpl w:val="CD024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6461C2C"/>
    <w:multiLevelType w:val="multilevel"/>
    <w:tmpl w:val="D9309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4"/>
  </w:num>
  <w:num w:numId="5">
    <w:abstractNumId w:val="13"/>
  </w:num>
  <w:num w:numId="6">
    <w:abstractNumId w:val="3"/>
  </w:num>
  <w:num w:numId="7">
    <w:abstractNumId w:val="0"/>
  </w:num>
  <w:num w:numId="8">
    <w:abstractNumId w:val="9"/>
  </w:num>
  <w:num w:numId="9">
    <w:abstractNumId w:val="16"/>
  </w:num>
  <w:num w:numId="10">
    <w:abstractNumId w:val="12"/>
  </w:num>
  <w:num w:numId="11">
    <w:abstractNumId w:val="10"/>
  </w:num>
  <w:num w:numId="12">
    <w:abstractNumId w:val="2"/>
  </w:num>
  <w:num w:numId="13">
    <w:abstractNumId w:val="15"/>
  </w:num>
  <w:num w:numId="14">
    <w:abstractNumId w:val="1"/>
  </w:num>
  <w:num w:numId="15">
    <w:abstractNumId w:val="17"/>
  </w:num>
  <w:num w:numId="16">
    <w:abstractNumId w:val="7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718"/>
    <w:rsid w:val="000717AD"/>
    <w:rsid w:val="000C39B1"/>
    <w:rsid w:val="000C5EB7"/>
    <w:rsid w:val="000E723D"/>
    <w:rsid w:val="00132CC7"/>
    <w:rsid w:val="00142279"/>
    <w:rsid w:val="001930ED"/>
    <w:rsid w:val="001A2A21"/>
    <w:rsid w:val="001B0D10"/>
    <w:rsid w:val="001D04AB"/>
    <w:rsid w:val="002179D7"/>
    <w:rsid w:val="00222B66"/>
    <w:rsid w:val="00224CCF"/>
    <w:rsid w:val="002336F5"/>
    <w:rsid w:val="0026204E"/>
    <w:rsid w:val="00280BEF"/>
    <w:rsid w:val="002874B0"/>
    <w:rsid w:val="002B50F9"/>
    <w:rsid w:val="002D0603"/>
    <w:rsid w:val="002D5294"/>
    <w:rsid w:val="002E7D27"/>
    <w:rsid w:val="002F7A3F"/>
    <w:rsid w:val="00340ADF"/>
    <w:rsid w:val="00364483"/>
    <w:rsid w:val="00381E39"/>
    <w:rsid w:val="003A37BE"/>
    <w:rsid w:val="003F75D0"/>
    <w:rsid w:val="0041562F"/>
    <w:rsid w:val="00416ACD"/>
    <w:rsid w:val="00423442"/>
    <w:rsid w:val="004262D9"/>
    <w:rsid w:val="004768F3"/>
    <w:rsid w:val="00483718"/>
    <w:rsid w:val="004C4BEA"/>
    <w:rsid w:val="004D21EE"/>
    <w:rsid w:val="00543947"/>
    <w:rsid w:val="005535DF"/>
    <w:rsid w:val="0056130D"/>
    <w:rsid w:val="0057374F"/>
    <w:rsid w:val="00577F47"/>
    <w:rsid w:val="005810A3"/>
    <w:rsid w:val="005859C9"/>
    <w:rsid w:val="00596F12"/>
    <w:rsid w:val="005A7153"/>
    <w:rsid w:val="005C62F7"/>
    <w:rsid w:val="005E41ED"/>
    <w:rsid w:val="005F4E4A"/>
    <w:rsid w:val="005F779B"/>
    <w:rsid w:val="00614B52"/>
    <w:rsid w:val="006279C8"/>
    <w:rsid w:val="00697D1F"/>
    <w:rsid w:val="006B496D"/>
    <w:rsid w:val="006B5313"/>
    <w:rsid w:val="006B64C4"/>
    <w:rsid w:val="006D49D3"/>
    <w:rsid w:val="006F3625"/>
    <w:rsid w:val="0070795B"/>
    <w:rsid w:val="007101F8"/>
    <w:rsid w:val="00745622"/>
    <w:rsid w:val="0075178F"/>
    <w:rsid w:val="007675AB"/>
    <w:rsid w:val="00783153"/>
    <w:rsid w:val="007963A3"/>
    <w:rsid w:val="007B2C39"/>
    <w:rsid w:val="007B3C53"/>
    <w:rsid w:val="007B7B41"/>
    <w:rsid w:val="007C1491"/>
    <w:rsid w:val="007F5832"/>
    <w:rsid w:val="0082580C"/>
    <w:rsid w:val="008260A7"/>
    <w:rsid w:val="008261A4"/>
    <w:rsid w:val="00846D03"/>
    <w:rsid w:val="0085150F"/>
    <w:rsid w:val="00856449"/>
    <w:rsid w:val="00864DC0"/>
    <w:rsid w:val="00871320"/>
    <w:rsid w:val="00877B76"/>
    <w:rsid w:val="00883B49"/>
    <w:rsid w:val="008A04F0"/>
    <w:rsid w:val="008E498B"/>
    <w:rsid w:val="008F1414"/>
    <w:rsid w:val="008F3F9D"/>
    <w:rsid w:val="00925101"/>
    <w:rsid w:val="0093307F"/>
    <w:rsid w:val="00965C90"/>
    <w:rsid w:val="00966EA8"/>
    <w:rsid w:val="009B0CAC"/>
    <w:rsid w:val="009B322D"/>
    <w:rsid w:val="009B3B04"/>
    <w:rsid w:val="009B6D29"/>
    <w:rsid w:val="009D0E18"/>
    <w:rsid w:val="009F31D6"/>
    <w:rsid w:val="009F5C55"/>
    <w:rsid w:val="009F7DC4"/>
    <w:rsid w:val="00A05D7D"/>
    <w:rsid w:val="00A15985"/>
    <w:rsid w:val="00A416C9"/>
    <w:rsid w:val="00A63E54"/>
    <w:rsid w:val="00A64943"/>
    <w:rsid w:val="00A7572B"/>
    <w:rsid w:val="00A90B21"/>
    <w:rsid w:val="00AA67DD"/>
    <w:rsid w:val="00AB3B2E"/>
    <w:rsid w:val="00AE2BAE"/>
    <w:rsid w:val="00AF1565"/>
    <w:rsid w:val="00B0701E"/>
    <w:rsid w:val="00B2692A"/>
    <w:rsid w:val="00B42307"/>
    <w:rsid w:val="00B516B9"/>
    <w:rsid w:val="00B53CE7"/>
    <w:rsid w:val="00B6021D"/>
    <w:rsid w:val="00B7018B"/>
    <w:rsid w:val="00B72CF6"/>
    <w:rsid w:val="00B9575B"/>
    <w:rsid w:val="00BA2893"/>
    <w:rsid w:val="00BB0947"/>
    <w:rsid w:val="00BB727F"/>
    <w:rsid w:val="00BD0362"/>
    <w:rsid w:val="00C04706"/>
    <w:rsid w:val="00C178BA"/>
    <w:rsid w:val="00C33FF9"/>
    <w:rsid w:val="00C4581A"/>
    <w:rsid w:val="00C46A4B"/>
    <w:rsid w:val="00C5739E"/>
    <w:rsid w:val="00C62EFF"/>
    <w:rsid w:val="00C63382"/>
    <w:rsid w:val="00C642ED"/>
    <w:rsid w:val="00C977C6"/>
    <w:rsid w:val="00CA5B7D"/>
    <w:rsid w:val="00CB1AE4"/>
    <w:rsid w:val="00CC44C2"/>
    <w:rsid w:val="00CE5D11"/>
    <w:rsid w:val="00CF559B"/>
    <w:rsid w:val="00D12072"/>
    <w:rsid w:val="00D21DC8"/>
    <w:rsid w:val="00D324C0"/>
    <w:rsid w:val="00DA6E88"/>
    <w:rsid w:val="00DE33CD"/>
    <w:rsid w:val="00DF7890"/>
    <w:rsid w:val="00E14DE4"/>
    <w:rsid w:val="00E323DD"/>
    <w:rsid w:val="00E3751B"/>
    <w:rsid w:val="00E41D12"/>
    <w:rsid w:val="00E44756"/>
    <w:rsid w:val="00E45EFF"/>
    <w:rsid w:val="00E475F7"/>
    <w:rsid w:val="00E606A5"/>
    <w:rsid w:val="00E90032"/>
    <w:rsid w:val="00E9048D"/>
    <w:rsid w:val="00E91184"/>
    <w:rsid w:val="00E9349D"/>
    <w:rsid w:val="00EE5DF0"/>
    <w:rsid w:val="00EE75D3"/>
    <w:rsid w:val="00EF7CD3"/>
    <w:rsid w:val="00F01E43"/>
    <w:rsid w:val="00F02BDB"/>
    <w:rsid w:val="00F078C2"/>
    <w:rsid w:val="00F1318F"/>
    <w:rsid w:val="00F17C10"/>
    <w:rsid w:val="00F26324"/>
    <w:rsid w:val="00F3379B"/>
    <w:rsid w:val="00F351D6"/>
    <w:rsid w:val="00F6311E"/>
    <w:rsid w:val="00FA28B1"/>
    <w:rsid w:val="00FE4C33"/>
    <w:rsid w:val="00FE590E"/>
    <w:rsid w:val="00FE621E"/>
    <w:rsid w:val="00FE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1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3718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1">
    <w:name w:val="Без интервала1"/>
    <w:basedOn w:val="Normal"/>
    <w:uiPriority w:val="99"/>
    <w:rsid w:val="004D21EE"/>
    <w:pPr>
      <w:spacing w:after="0" w:line="240" w:lineRule="auto"/>
    </w:pPr>
    <w:rPr>
      <w:rFonts w:eastAsia="Calibri"/>
      <w:sz w:val="24"/>
      <w:szCs w:val="32"/>
      <w:lang w:val="en-US" w:eastAsia="en-US"/>
    </w:rPr>
  </w:style>
  <w:style w:type="paragraph" w:styleId="NoSpacing">
    <w:name w:val="No Spacing"/>
    <w:basedOn w:val="Normal"/>
    <w:uiPriority w:val="99"/>
    <w:qFormat/>
    <w:rsid w:val="00FE4C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E4C3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E4C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E4C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1414"/>
    <w:rPr>
      <w:rFonts w:ascii="Tahoma" w:hAnsi="Tahoma" w:cs="Tahoma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8261A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261A4"/>
    <w:rPr>
      <w:rFonts w:ascii="Calibri" w:hAnsi="Calibri" w:cs="Times New Roman"/>
      <w:lang w:eastAsia="ru-RU"/>
    </w:rPr>
  </w:style>
  <w:style w:type="character" w:styleId="Hyperlink">
    <w:name w:val="Hyperlink"/>
    <w:basedOn w:val="DefaultParagraphFont"/>
    <w:uiPriority w:val="99"/>
    <w:rsid w:val="00C46A4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458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581A"/>
    <w:rPr>
      <w:rFonts w:ascii="Calibri" w:hAnsi="Calibri" w:cs="Times New Roman"/>
      <w:lang w:eastAsia="ru-RU"/>
    </w:rPr>
  </w:style>
  <w:style w:type="character" w:styleId="Emphasis">
    <w:name w:val="Emphasis"/>
    <w:basedOn w:val="DefaultParagraphFont"/>
    <w:uiPriority w:val="99"/>
    <w:qFormat/>
    <w:rsid w:val="00C4581A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697D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DefaultParagraphFont"/>
    <w:uiPriority w:val="99"/>
    <w:rsid w:val="00BB0947"/>
    <w:rPr>
      <w:rFonts w:cs="Times New Roman"/>
    </w:rPr>
  </w:style>
  <w:style w:type="paragraph" w:customStyle="1" w:styleId="c5">
    <w:name w:val="c5"/>
    <w:basedOn w:val="Normal"/>
    <w:uiPriority w:val="99"/>
    <w:rsid w:val="00F01E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7517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4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75C0AC37927C027FEE90B4E5FDB44F6C727A79865AD47C2CA0BAtB0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546</TotalTime>
  <Pages>7</Pages>
  <Words>1997</Words>
  <Characters>11389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45</cp:revision>
  <cp:lastPrinted>2016-09-23T16:33:00Z</cp:lastPrinted>
  <dcterms:created xsi:type="dcterms:W3CDTF">2014-12-09T16:14:00Z</dcterms:created>
  <dcterms:modified xsi:type="dcterms:W3CDTF">2022-03-29T05:40:00Z</dcterms:modified>
</cp:coreProperties>
</file>