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B3" w:rsidRDefault="00BD6BB3" w:rsidP="00BD6BB3">
      <w:pPr>
        <w:keepNext/>
        <w:keepLines/>
        <w:tabs>
          <w:tab w:val="left" w:pos="142"/>
        </w:tabs>
        <w:outlineLvl w:val="1"/>
        <w:rPr>
          <w:rFonts w:eastAsia="Times New Roman"/>
          <w:b/>
          <w:szCs w:val="26"/>
        </w:rPr>
      </w:pPr>
      <w:r>
        <w:rPr>
          <w:rFonts w:eastAsia="Times New Roman"/>
          <w:b/>
          <w:szCs w:val="26"/>
        </w:rPr>
        <w:t xml:space="preserve">План внеурочной деятельности </w:t>
      </w:r>
      <w:r w:rsidR="001A6C5C">
        <w:rPr>
          <w:rFonts w:eastAsia="Times New Roman"/>
          <w:b/>
          <w:szCs w:val="26"/>
        </w:rPr>
        <w:t>МАОУ «</w:t>
      </w:r>
      <w:proofErr w:type="spellStart"/>
      <w:r w:rsidR="001A6C5C">
        <w:rPr>
          <w:rFonts w:eastAsia="Times New Roman"/>
          <w:b/>
          <w:szCs w:val="26"/>
        </w:rPr>
        <w:t>Ачирская</w:t>
      </w:r>
      <w:proofErr w:type="spellEnd"/>
      <w:r w:rsidR="001A6C5C">
        <w:rPr>
          <w:rFonts w:eastAsia="Times New Roman"/>
          <w:b/>
          <w:szCs w:val="26"/>
        </w:rPr>
        <w:t xml:space="preserve"> СОШ» для 10-11классов</w:t>
      </w:r>
      <w:r w:rsidR="00082066">
        <w:rPr>
          <w:rFonts w:eastAsia="Times New Roman"/>
          <w:b/>
          <w:szCs w:val="26"/>
        </w:rPr>
        <w:t xml:space="preserve"> на 2023-2024учебный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6477"/>
        <w:gridCol w:w="992"/>
        <w:gridCol w:w="992"/>
      </w:tblGrid>
      <w:tr w:rsidR="001A6C5C" w:rsidTr="00CF6D0D">
        <w:tc>
          <w:tcPr>
            <w:tcW w:w="861" w:type="dxa"/>
            <w:vMerge w:val="restart"/>
            <w:tcBorders>
              <w:top w:val="single" w:sz="4" w:space="0" w:color="auto"/>
              <w:left w:val="single" w:sz="4" w:space="0" w:color="auto"/>
              <w:right w:val="single" w:sz="4" w:space="0" w:color="auto"/>
            </w:tcBorders>
            <w:hideMark/>
          </w:tcPr>
          <w:p w:rsidR="001A6C5C" w:rsidRDefault="001A6C5C">
            <w:pPr>
              <w:ind w:firstLine="0"/>
            </w:pPr>
            <w:r>
              <w:t>№</w:t>
            </w:r>
            <w:proofErr w:type="gramStart"/>
            <w:r>
              <w:t>п</w:t>
            </w:r>
            <w:proofErr w:type="gramEnd"/>
            <w:r>
              <w:t>/п</w:t>
            </w:r>
          </w:p>
        </w:tc>
        <w:tc>
          <w:tcPr>
            <w:tcW w:w="6477" w:type="dxa"/>
            <w:vMerge w:val="restart"/>
            <w:tcBorders>
              <w:top w:val="single" w:sz="4" w:space="0" w:color="auto"/>
              <w:left w:val="single" w:sz="4" w:space="0" w:color="auto"/>
              <w:right w:val="single" w:sz="4" w:space="0" w:color="auto"/>
            </w:tcBorders>
            <w:hideMark/>
          </w:tcPr>
          <w:p w:rsidR="001A6C5C" w:rsidRDefault="001A6C5C">
            <w:pPr>
              <w:spacing w:line="240" w:lineRule="auto"/>
              <w:ind w:firstLine="0"/>
            </w:pPr>
            <w:proofErr w:type="gramStart"/>
            <w:r>
              <w:t>Направления (формы работы-кружки, секции, экскурсии, выставки, акции, конференции, проекты, общественно-полезные практики и т.д.)</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1A6C5C" w:rsidRDefault="001A6C5C">
            <w:pPr>
              <w:spacing w:line="240" w:lineRule="auto"/>
              <w:ind w:firstLine="0"/>
            </w:pPr>
            <w:r>
              <w:t xml:space="preserve">Кол-во часов </w:t>
            </w:r>
          </w:p>
          <w:p w:rsidR="001A6C5C" w:rsidRDefault="001A6C5C">
            <w:pPr>
              <w:spacing w:line="240" w:lineRule="auto"/>
              <w:ind w:firstLine="0"/>
            </w:pPr>
            <w:r>
              <w:t>в неделю</w:t>
            </w:r>
          </w:p>
        </w:tc>
      </w:tr>
      <w:tr w:rsidR="001A6C5C" w:rsidTr="00CF6D0D">
        <w:tc>
          <w:tcPr>
            <w:tcW w:w="861" w:type="dxa"/>
            <w:vMerge/>
            <w:tcBorders>
              <w:left w:val="single" w:sz="4" w:space="0" w:color="auto"/>
              <w:bottom w:val="single" w:sz="4" w:space="0" w:color="auto"/>
              <w:right w:val="single" w:sz="4" w:space="0" w:color="auto"/>
            </w:tcBorders>
          </w:tcPr>
          <w:p w:rsidR="001A6C5C" w:rsidRDefault="001A6C5C">
            <w:pPr>
              <w:ind w:firstLine="0"/>
            </w:pPr>
          </w:p>
        </w:tc>
        <w:tc>
          <w:tcPr>
            <w:tcW w:w="6477" w:type="dxa"/>
            <w:vMerge/>
            <w:tcBorders>
              <w:left w:val="single" w:sz="4" w:space="0" w:color="auto"/>
              <w:bottom w:val="single" w:sz="4" w:space="0" w:color="auto"/>
              <w:right w:val="single" w:sz="4" w:space="0" w:color="auto"/>
            </w:tcBorders>
          </w:tcPr>
          <w:p w:rsidR="001A6C5C" w:rsidRDefault="001A6C5C">
            <w:pPr>
              <w:spacing w:line="240" w:lineRule="auto"/>
              <w:ind w:firstLine="0"/>
            </w:pPr>
          </w:p>
        </w:tc>
        <w:tc>
          <w:tcPr>
            <w:tcW w:w="992" w:type="dxa"/>
            <w:tcBorders>
              <w:top w:val="single" w:sz="4" w:space="0" w:color="auto"/>
              <w:left w:val="single" w:sz="4" w:space="0" w:color="auto"/>
              <w:bottom w:val="single" w:sz="4" w:space="0" w:color="auto"/>
              <w:right w:val="single" w:sz="4" w:space="0" w:color="auto"/>
            </w:tcBorders>
          </w:tcPr>
          <w:p w:rsidR="001A6C5C" w:rsidRDefault="001A6C5C">
            <w:pPr>
              <w:spacing w:line="240" w:lineRule="auto"/>
              <w:ind w:firstLine="0"/>
            </w:pPr>
            <w:r>
              <w:t>10кл</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spacing w:line="240" w:lineRule="auto"/>
              <w:ind w:firstLine="0"/>
            </w:pPr>
            <w:r>
              <w:t>11кл</w:t>
            </w:r>
          </w:p>
        </w:tc>
      </w:tr>
      <w:tr w:rsidR="001A6C5C" w:rsidTr="009762B8">
        <w:tc>
          <w:tcPr>
            <w:tcW w:w="861"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1</w:t>
            </w: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Спортивно-оздоровительное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2</w:t>
            </w:r>
          </w:p>
        </w:tc>
      </w:tr>
      <w:tr w:rsidR="001A6C5C" w:rsidTr="009762B8">
        <w:tc>
          <w:tcPr>
            <w:tcW w:w="861"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Духовно-нравственное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2</w:t>
            </w:r>
          </w:p>
        </w:tc>
      </w:tr>
      <w:tr w:rsidR="001A6C5C" w:rsidTr="009762B8">
        <w:tc>
          <w:tcPr>
            <w:tcW w:w="861"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3</w:t>
            </w: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общекультурное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2</w:t>
            </w:r>
          </w:p>
        </w:tc>
      </w:tr>
      <w:tr w:rsidR="001A6C5C" w:rsidTr="009762B8">
        <w:tc>
          <w:tcPr>
            <w:tcW w:w="861"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4</w:t>
            </w: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общеинтеллектуальное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2</w:t>
            </w:r>
          </w:p>
        </w:tc>
      </w:tr>
      <w:tr w:rsidR="001A6C5C" w:rsidTr="009762B8">
        <w:tc>
          <w:tcPr>
            <w:tcW w:w="861"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5</w:t>
            </w: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социальное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2</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2</w:t>
            </w:r>
          </w:p>
        </w:tc>
      </w:tr>
      <w:tr w:rsidR="001A6C5C" w:rsidTr="009762B8">
        <w:tc>
          <w:tcPr>
            <w:tcW w:w="861" w:type="dxa"/>
            <w:tcBorders>
              <w:top w:val="single" w:sz="4" w:space="0" w:color="auto"/>
              <w:left w:val="single" w:sz="4" w:space="0" w:color="auto"/>
              <w:bottom w:val="single" w:sz="4" w:space="0" w:color="auto"/>
              <w:right w:val="single" w:sz="4" w:space="0" w:color="auto"/>
            </w:tcBorders>
          </w:tcPr>
          <w:p w:rsidR="001A6C5C" w:rsidRDefault="001A6C5C">
            <w:pPr>
              <w:ind w:firstLine="0"/>
            </w:pPr>
          </w:p>
        </w:tc>
        <w:tc>
          <w:tcPr>
            <w:tcW w:w="6477"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Объём нагрузки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1A6C5C" w:rsidRDefault="001A6C5C">
            <w:pPr>
              <w:ind w:firstLine="0"/>
            </w:pPr>
            <w:r>
              <w:t>10ч</w:t>
            </w:r>
          </w:p>
        </w:tc>
        <w:tc>
          <w:tcPr>
            <w:tcW w:w="992" w:type="dxa"/>
            <w:tcBorders>
              <w:top w:val="single" w:sz="4" w:space="0" w:color="auto"/>
              <w:left w:val="single" w:sz="4" w:space="0" w:color="auto"/>
              <w:bottom w:val="single" w:sz="4" w:space="0" w:color="auto"/>
              <w:right w:val="single" w:sz="4" w:space="0" w:color="auto"/>
            </w:tcBorders>
          </w:tcPr>
          <w:p w:rsidR="001A6C5C" w:rsidRDefault="001A6C5C">
            <w:pPr>
              <w:ind w:firstLine="0"/>
            </w:pPr>
            <w:r>
              <w:t>10ч</w:t>
            </w:r>
          </w:p>
        </w:tc>
      </w:tr>
    </w:tbl>
    <w:p w:rsidR="00BD6BB3" w:rsidRDefault="00BD6BB3" w:rsidP="00BD6BB3">
      <w:pPr>
        <w:rPr>
          <w:color w:val="FF0000"/>
        </w:rPr>
      </w:pPr>
    </w:p>
    <w:p w:rsidR="00BD6BB3" w:rsidRDefault="00BD6BB3" w:rsidP="00BD6BB3">
      <w:pPr>
        <w:spacing w:line="240" w:lineRule="auto"/>
        <w:rPr>
          <w:szCs w:val="28"/>
        </w:rPr>
      </w:pPr>
      <w:r>
        <w:rPr>
          <w:szCs w:val="28"/>
        </w:rPr>
        <w:t>План внеурочной деятельности является частью организационного раздела основной образовательной программы среднего общего образования МАОУ «</w:t>
      </w:r>
      <w:proofErr w:type="spellStart"/>
      <w:r>
        <w:rPr>
          <w:szCs w:val="28"/>
        </w:rPr>
        <w:t>Ачирская</w:t>
      </w:r>
      <w:proofErr w:type="spellEnd"/>
      <w:r>
        <w:rPr>
          <w:szCs w:val="28"/>
        </w:rPr>
        <w:t xml:space="preserve"> СОШ»  и представляет собой описание целостной системы функционирования образовательной организации в сфере внеурочной деятельности и включает:</w:t>
      </w:r>
    </w:p>
    <w:p w:rsidR="00BD6BB3" w:rsidRPr="00BD6BB3" w:rsidRDefault="00BD6BB3" w:rsidP="00BD6BB3">
      <w:pPr>
        <w:numPr>
          <w:ilvl w:val="0"/>
          <w:numId w:val="1"/>
        </w:numPr>
        <w:spacing w:line="240" w:lineRule="auto"/>
        <w:ind w:left="0" w:firstLine="284"/>
        <w:rPr>
          <w:rFonts w:eastAsia="Times New Roman"/>
          <w:bdr w:val="none" w:sz="0" w:space="0" w:color="auto" w:frame="1"/>
          <w:lang w:eastAsia="ru-RU"/>
        </w:rPr>
      </w:pPr>
      <w:r w:rsidRPr="00BD6BB3">
        <w:rPr>
          <w:rFonts w:eastAsia="Times New Roman"/>
          <w:bdr w:val="none" w:sz="0" w:space="0" w:color="auto" w:frame="1"/>
          <w:lang w:eastAsia="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и молодежи»);</w:t>
      </w:r>
    </w:p>
    <w:p w:rsidR="00BD6BB3" w:rsidRPr="00BD6BB3" w:rsidRDefault="00BD6BB3" w:rsidP="00BD6BB3">
      <w:pPr>
        <w:numPr>
          <w:ilvl w:val="0"/>
          <w:numId w:val="1"/>
        </w:numPr>
        <w:spacing w:line="240" w:lineRule="auto"/>
        <w:ind w:left="0" w:firstLine="284"/>
        <w:rPr>
          <w:rFonts w:eastAsia="Times New Roman"/>
          <w:bdr w:val="none" w:sz="0" w:space="0" w:color="auto" w:frame="1"/>
          <w:lang w:eastAsia="ru-RU"/>
        </w:rPr>
      </w:pPr>
      <w:r w:rsidRPr="00BD6BB3">
        <w:rPr>
          <w:rFonts w:eastAsia="Times New Roman"/>
          <w:bdr w:val="none" w:sz="0" w:space="0" w:color="auto" w:frame="1"/>
          <w:lang w:eastAsia="ru-RU"/>
        </w:rPr>
        <w:t xml:space="preserve">план реализации курсов внеурочной </w:t>
      </w:r>
      <w:proofErr w:type="gramStart"/>
      <w:r w:rsidRPr="00BD6BB3">
        <w:rPr>
          <w:rFonts w:eastAsia="Times New Roman"/>
          <w:bdr w:val="none" w:sz="0" w:space="0" w:color="auto" w:frame="1"/>
          <w:lang w:eastAsia="ru-RU"/>
        </w:rPr>
        <w:t>деятельности</w:t>
      </w:r>
      <w:proofErr w:type="gramEnd"/>
      <w:r w:rsidRPr="00BD6BB3">
        <w:rPr>
          <w:rFonts w:eastAsia="Times New Roman"/>
          <w:bdr w:val="none" w:sz="0" w:space="0" w:color="auto" w:frame="1"/>
          <w:lang w:eastAsia="ru-RU"/>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D6BB3" w:rsidRPr="00BD6BB3" w:rsidRDefault="00BD6BB3" w:rsidP="00BD6BB3">
      <w:pPr>
        <w:numPr>
          <w:ilvl w:val="0"/>
          <w:numId w:val="1"/>
        </w:numPr>
        <w:spacing w:line="240" w:lineRule="auto"/>
        <w:ind w:left="0" w:firstLine="284"/>
        <w:rPr>
          <w:rFonts w:eastAsia="Times New Roman"/>
          <w:bdr w:val="none" w:sz="0" w:space="0" w:color="auto" w:frame="1"/>
          <w:lang w:eastAsia="ru-RU"/>
        </w:rPr>
      </w:pPr>
      <w:r w:rsidRPr="00BD6BB3">
        <w:rPr>
          <w:rFonts w:eastAsia="Times New Roman"/>
          <w:bdr w:val="none" w:sz="0" w:space="0" w:color="auto" w:frame="1"/>
          <w:lang w:eastAsia="ru-RU"/>
        </w:rPr>
        <w:t>план воспитательных мероприятий.</w:t>
      </w:r>
    </w:p>
    <w:p w:rsidR="00BD6BB3" w:rsidRPr="00BD6BB3" w:rsidRDefault="00BD6BB3" w:rsidP="00BD6BB3">
      <w:pPr>
        <w:spacing w:line="240" w:lineRule="auto"/>
        <w:rPr>
          <w:szCs w:val="28"/>
        </w:rPr>
      </w:pPr>
      <w:r w:rsidRPr="00BD6BB3">
        <w:rPr>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D6BB3" w:rsidRPr="00BD6BB3" w:rsidRDefault="00BD6BB3" w:rsidP="00BD6BB3">
      <w:pPr>
        <w:spacing w:line="240" w:lineRule="auto"/>
        <w:rPr>
          <w:szCs w:val="28"/>
        </w:rPr>
      </w:pPr>
      <w:r w:rsidRPr="00BD6BB3">
        <w:rPr>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D6BB3" w:rsidRPr="001A6C5C" w:rsidRDefault="00BD6BB3" w:rsidP="00BD6BB3">
      <w:pPr>
        <w:suppressAutoHyphens w:val="0"/>
        <w:autoSpaceDE w:val="0"/>
        <w:autoSpaceDN w:val="0"/>
        <w:adjustRightInd w:val="0"/>
        <w:spacing w:line="240" w:lineRule="auto"/>
        <w:ind w:firstLine="0"/>
        <w:rPr>
          <w:szCs w:val="28"/>
          <w:lang w:eastAsia="ru-RU"/>
        </w:rPr>
      </w:pPr>
      <w:r w:rsidRPr="001A6C5C">
        <w:rPr>
          <w:rFonts w:ascii="Arial" w:hAnsi="Arial" w:cs="Arial"/>
          <w:sz w:val="23"/>
          <w:szCs w:val="23"/>
          <w:lang w:eastAsia="ru-RU"/>
        </w:rPr>
        <w:lastRenderedPageBreak/>
        <w:t xml:space="preserve">           </w:t>
      </w:r>
      <w:r w:rsidRPr="001A6C5C">
        <w:rPr>
          <w:szCs w:val="28"/>
          <w:lang w:eastAsia="ru-RU"/>
        </w:rPr>
        <w:t xml:space="preserve">На курсы внеурочной деятельности по выбору обучающихся еженедельно расходуется до 6 часов, на организационное обеспечение учебной деятельности, на обеспечение благополучия обучающегося еженедельно до 4часов. </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szCs w:val="28"/>
          <w:lang w:eastAsia="ru-RU"/>
        </w:rPr>
        <w:t xml:space="preserve">        В зависимости от задач на каждом этапе реализации образовательной программы количество часов, отводимых на внеурочную деятельность, изменяется. В Х классе для обеспечения адаптации обучающихся к изменившейся образовательной ситуации выделено больше часов, чем в Х</w:t>
      </w:r>
      <w:proofErr w:type="gramStart"/>
      <w:r w:rsidRPr="00BD6BB3">
        <w:rPr>
          <w:szCs w:val="28"/>
          <w:lang w:eastAsia="ru-RU"/>
        </w:rPr>
        <w:t>I</w:t>
      </w:r>
      <w:proofErr w:type="gramEnd"/>
      <w:r w:rsidRPr="00BD6BB3">
        <w:rPr>
          <w:szCs w:val="28"/>
          <w:lang w:eastAsia="ru-RU"/>
        </w:rPr>
        <w:t xml:space="preserve"> классе. </w:t>
      </w:r>
    </w:p>
    <w:p w:rsidR="00BD6BB3" w:rsidRPr="00BD6BB3" w:rsidRDefault="00BD6BB3" w:rsidP="00BD6BB3">
      <w:pPr>
        <w:spacing w:line="240" w:lineRule="auto"/>
        <w:rPr>
          <w:szCs w:val="28"/>
          <w:lang w:eastAsia="ru-RU"/>
        </w:rPr>
      </w:pPr>
      <w:proofErr w:type="gramStart"/>
      <w:r w:rsidRPr="00BD6BB3">
        <w:rPr>
          <w:szCs w:val="28"/>
          <w:lang w:eastAsia="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BD6BB3" w:rsidRPr="00BD6BB3" w:rsidRDefault="00BD6BB3" w:rsidP="00BD6BB3">
      <w:pPr>
        <w:numPr>
          <w:ilvl w:val="0"/>
          <w:numId w:val="2"/>
        </w:numPr>
        <w:suppressAutoHyphens w:val="0"/>
        <w:autoSpaceDE w:val="0"/>
        <w:autoSpaceDN w:val="0"/>
        <w:adjustRightInd w:val="0"/>
        <w:spacing w:after="37" w:line="240" w:lineRule="auto"/>
        <w:rPr>
          <w:szCs w:val="28"/>
          <w:lang w:eastAsia="ru-RU"/>
        </w:rPr>
      </w:pPr>
      <w:r w:rsidRPr="00BD6BB3">
        <w:rPr>
          <w:szCs w:val="28"/>
          <w:lang w:eastAsia="ru-RU"/>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BD6BB3" w:rsidRPr="00BD6BB3" w:rsidRDefault="00BD6BB3" w:rsidP="00BD6BB3">
      <w:pPr>
        <w:numPr>
          <w:ilvl w:val="0"/>
          <w:numId w:val="2"/>
        </w:numPr>
        <w:suppressAutoHyphens w:val="0"/>
        <w:autoSpaceDE w:val="0"/>
        <w:autoSpaceDN w:val="0"/>
        <w:adjustRightInd w:val="0"/>
        <w:spacing w:after="37" w:line="240" w:lineRule="auto"/>
        <w:rPr>
          <w:szCs w:val="28"/>
          <w:lang w:eastAsia="ru-RU"/>
        </w:rPr>
      </w:pPr>
      <w:r w:rsidRPr="00BD6BB3">
        <w:rPr>
          <w:szCs w:val="28"/>
          <w:lang w:eastAsia="ru-RU"/>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BD6BB3" w:rsidRPr="00BD6BB3" w:rsidRDefault="00BD6BB3" w:rsidP="00BD6BB3">
      <w:pPr>
        <w:numPr>
          <w:ilvl w:val="0"/>
          <w:numId w:val="2"/>
        </w:numPr>
        <w:suppressAutoHyphens w:val="0"/>
        <w:autoSpaceDE w:val="0"/>
        <w:autoSpaceDN w:val="0"/>
        <w:adjustRightInd w:val="0"/>
        <w:spacing w:after="37" w:line="240" w:lineRule="auto"/>
        <w:rPr>
          <w:szCs w:val="28"/>
          <w:lang w:eastAsia="ru-RU"/>
        </w:rPr>
      </w:pPr>
      <w:r w:rsidRPr="00BD6BB3">
        <w:rPr>
          <w:szCs w:val="28"/>
          <w:lang w:eastAsia="ru-RU"/>
        </w:rPr>
        <w:t xml:space="preserve">компетенция в сфере общественной самоорганизации, участия в общественно значимой совместной деятельности. </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szCs w:val="28"/>
          <w:lang w:eastAsia="ru-RU"/>
        </w:rPr>
        <w:t xml:space="preserve">      Организация жизни ученических сообще</w:t>
      </w:r>
      <w:proofErr w:type="gramStart"/>
      <w:r w:rsidRPr="00BD6BB3">
        <w:rPr>
          <w:szCs w:val="28"/>
          <w:lang w:eastAsia="ru-RU"/>
        </w:rPr>
        <w:t>ств пр</w:t>
      </w:r>
      <w:proofErr w:type="gramEnd"/>
      <w:r w:rsidRPr="00BD6BB3">
        <w:rPr>
          <w:szCs w:val="28"/>
          <w:lang w:eastAsia="ru-RU"/>
        </w:rPr>
        <w:t xml:space="preserve">оисходит: </w:t>
      </w:r>
    </w:p>
    <w:p w:rsidR="00BD6BB3" w:rsidRPr="00BD6BB3" w:rsidRDefault="00BD6BB3" w:rsidP="00BD6BB3">
      <w:pPr>
        <w:numPr>
          <w:ilvl w:val="0"/>
          <w:numId w:val="3"/>
        </w:numPr>
        <w:suppressAutoHyphens w:val="0"/>
        <w:autoSpaceDE w:val="0"/>
        <w:autoSpaceDN w:val="0"/>
        <w:adjustRightInd w:val="0"/>
        <w:spacing w:after="37" w:line="240" w:lineRule="auto"/>
        <w:rPr>
          <w:szCs w:val="28"/>
          <w:lang w:eastAsia="ru-RU"/>
        </w:rPr>
      </w:pPr>
      <w:r w:rsidRPr="00BD6BB3">
        <w:rPr>
          <w:szCs w:val="28"/>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BD6BB3" w:rsidRPr="00BD6BB3" w:rsidRDefault="00BD6BB3" w:rsidP="00BD6BB3">
      <w:pPr>
        <w:numPr>
          <w:ilvl w:val="0"/>
          <w:numId w:val="3"/>
        </w:numPr>
        <w:suppressAutoHyphens w:val="0"/>
        <w:autoSpaceDE w:val="0"/>
        <w:autoSpaceDN w:val="0"/>
        <w:adjustRightInd w:val="0"/>
        <w:spacing w:after="37" w:line="240" w:lineRule="auto"/>
        <w:rPr>
          <w:szCs w:val="28"/>
          <w:lang w:eastAsia="ru-RU"/>
        </w:rPr>
      </w:pPr>
      <w:r w:rsidRPr="00BD6BB3">
        <w:rPr>
          <w:szCs w:val="28"/>
          <w:lang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D6BB3" w:rsidRDefault="00BD6BB3" w:rsidP="00BD6BB3">
      <w:pPr>
        <w:numPr>
          <w:ilvl w:val="0"/>
          <w:numId w:val="3"/>
        </w:numPr>
        <w:suppressAutoHyphens w:val="0"/>
        <w:autoSpaceDE w:val="0"/>
        <w:autoSpaceDN w:val="0"/>
        <w:adjustRightInd w:val="0"/>
        <w:spacing w:after="37" w:line="240" w:lineRule="auto"/>
        <w:rPr>
          <w:color w:val="FF0000"/>
          <w:szCs w:val="28"/>
          <w:lang w:eastAsia="ru-RU"/>
        </w:rPr>
      </w:pPr>
      <w:r w:rsidRPr="00BD6BB3">
        <w:rPr>
          <w:szCs w:val="28"/>
          <w:lang w:eastAsia="ru-RU"/>
        </w:rPr>
        <w:t xml:space="preserve"> через участие в экологическом просвещении сверстников, родителей, населения, в благоустройстве школы, класса, сельского поселения, в ходе партнерства с общественными организациями и объединениями</w:t>
      </w:r>
      <w:r>
        <w:rPr>
          <w:color w:val="FF0000"/>
          <w:szCs w:val="28"/>
          <w:lang w:eastAsia="ru-RU"/>
        </w:rPr>
        <w:t xml:space="preserve">. </w:t>
      </w:r>
    </w:p>
    <w:p w:rsidR="00BD6BB3" w:rsidRPr="00BD6BB3" w:rsidRDefault="00BD6BB3" w:rsidP="00BD6BB3">
      <w:pPr>
        <w:suppressAutoHyphens w:val="0"/>
        <w:autoSpaceDE w:val="0"/>
        <w:autoSpaceDN w:val="0"/>
        <w:adjustRightInd w:val="0"/>
        <w:spacing w:line="240" w:lineRule="auto"/>
        <w:ind w:firstLine="0"/>
        <w:rPr>
          <w:szCs w:val="28"/>
          <w:lang w:eastAsia="ru-RU"/>
        </w:rPr>
      </w:pPr>
      <w:r>
        <w:rPr>
          <w:color w:val="FF0000"/>
          <w:szCs w:val="28"/>
          <w:lang w:eastAsia="ru-RU"/>
        </w:rPr>
        <w:t xml:space="preserve">        </w:t>
      </w:r>
      <w:r w:rsidRPr="00BD6BB3">
        <w:rPr>
          <w:szCs w:val="28"/>
          <w:lang w:eastAsia="ru-RU"/>
        </w:rPr>
        <w:t xml:space="preserve">Организация жизни ученических сообществ осуществляется в формате </w:t>
      </w:r>
      <w:r w:rsidRPr="00BD6BB3">
        <w:rPr>
          <w:b/>
          <w:szCs w:val="28"/>
          <w:lang w:eastAsia="ru-RU"/>
        </w:rPr>
        <w:t>«Календарь школьных событий»</w:t>
      </w:r>
      <w:r w:rsidRPr="00BD6BB3">
        <w:rPr>
          <w:szCs w:val="28"/>
          <w:lang w:eastAsia="ru-RU"/>
        </w:rPr>
        <w:t xml:space="preserve"> (</w:t>
      </w:r>
      <w:r w:rsidRPr="00BD6BB3">
        <w:rPr>
          <w:i/>
          <w:szCs w:val="28"/>
          <w:lang w:eastAsia="ru-RU"/>
        </w:rPr>
        <w:t xml:space="preserve">подробно описан в разделе ООП СОО «Рабочая </w:t>
      </w:r>
      <w:proofErr w:type="spellStart"/>
      <w:r w:rsidRPr="00BD6BB3">
        <w:rPr>
          <w:i/>
          <w:szCs w:val="28"/>
          <w:lang w:eastAsia="ru-RU"/>
        </w:rPr>
        <w:t>програсмма</w:t>
      </w:r>
      <w:proofErr w:type="spellEnd"/>
      <w:r w:rsidRPr="00BD6BB3">
        <w:rPr>
          <w:i/>
          <w:szCs w:val="28"/>
          <w:lang w:eastAsia="ru-RU"/>
        </w:rPr>
        <w:t xml:space="preserve"> воспитания»</w:t>
      </w:r>
      <w:r w:rsidRPr="00BD6BB3">
        <w:rPr>
          <w:szCs w:val="28"/>
          <w:lang w:eastAsia="ru-RU"/>
        </w:rPr>
        <w:t xml:space="preserve">), который предусматривает: </w:t>
      </w:r>
    </w:p>
    <w:p w:rsidR="00BD6BB3" w:rsidRPr="00BD6BB3" w:rsidRDefault="00BD6BB3" w:rsidP="00BD6BB3">
      <w:pPr>
        <w:numPr>
          <w:ilvl w:val="0"/>
          <w:numId w:val="4"/>
        </w:numPr>
        <w:suppressAutoHyphens w:val="0"/>
        <w:autoSpaceDE w:val="0"/>
        <w:autoSpaceDN w:val="0"/>
        <w:adjustRightInd w:val="0"/>
        <w:spacing w:line="240" w:lineRule="auto"/>
        <w:rPr>
          <w:szCs w:val="28"/>
          <w:lang w:eastAsia="ru-RU"/>
        </w:rPr>
      </w:pPr>
      <w:r w:rsidRPr="00BD6BB3">
        <w:rPr>
          <w:szCs w:val="28"/>
          <w:lang w:eastAsia="ru-RU"/>
        </w:rPr>
        <w:t xml:space="preserve">годовой цикл коллективной деятельности; </w:t>
      </w:r>
    </w:p>
    <w:p w:rsidR="00BD6BB3" w:rsidRPr="00BD6BB3" w:rsidRDefault="00BD6BB3" w:rsidP="00BD6BB3">
      <w:pPr>
        <w:numPr>
          <w:ilvl w:val="0"/>
          <w:numId w:val="4"/>
        </w:numPr>
        <w:suppressAutoHyphens w:val="0"/>
        <w:autoSpaceDE w:val="0"/>
        <w:autoSpaceDN w:val="0"/>
        <w:adjustRightInd w:val="0"/>
        <w:spacing w:line="240" w:lineRule="auto"/>
        <w:rPr>
          <w:szCs w:val="28"/>
          <w:lang w:eastAsia="ru-RU"/>
        </w:rPr>
      </w:pPr>
      <w:r w:rsidRPr="00BD6BB3">
        <w:rPr>
          <w:szCs w:val="28"/>
          <w:lang w:eastAsia="ru-RU"/>
        </w:rPr>
        <w:t xml:space="preserve">воспитательные мероприятия; </w:t>
      </w:r>
    </w:p>
    <w:p w:rsidR="00BD6BB3" w:rsidRPr="00BD6BB3" w:rsidRDefault="00BD6BB3" w:rsidP="00BD6BB3">
      <w:pPr>
        <w:numPr>
          <w:ilvl w:val="0"/>
          <w:numId w:val="4"/>
        </w:numPr>
        <w:suppressAutoHyphens w:val="0"/>
        <w:autoSpaceDE w:val="0"/>
        <w:autoSpaceDN w:val="0"/>
        <w:adjustRightInd w:val="0"/>
        <w:spacing w:line="240" w:lineRule="auto"/>
        <w:rPr>
          <w:szCs w:val="28"/>
          <w:lang w:eastAsia="ru-RU"/>
        </w:rPr>
      </w:pPr>
      <w:r w:rsidRPr="00BD6BB3">
        <w:rPr>
          <w:szCs w:val="28"/>
          <w:lang w:eastAsia="ru-RU"/>
        </w:rPr>
        <w:t xml:space="preserve">школьное самоуправление «Российское движение школьников и молодежи» </w:t>
      </w:r>
      <w:r w:rsidR="001A6C5C">
        <w:rPr>
          <w:szCs w:val="28"/>
          <w:lang w:eastAsia="ru-RU"/>
        </w:rPr>
        <w:t>«Движение первых».</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rFonts w:ascii="Arial" w:hAnsi="Arial" w:cs="Arial"/>
          <w:sz w:val="23"/>
          <w:szCs w:val="23"/>
          <w:lang w:eastAsia="ru-RU"/>
        </w:rPr>
        <w:t xml:space="preserve">         </w:t>
      </w:r>
      <w:proofErr w:type="gramStart"/>
      <w:r w:rsidRPr="00BD6BB3">
        <w:rPr>
          <w:szCs w:val="28"/>
          <w:lang w:eastAsia="ru-RU"/>
        </w:rPr>
        <w:t xml:space="preserve">Воспитательные мероприятия нацелены на формирование мотивов и ценностей обучающегося в таких сферах, как: </w:t>
      </w:r>
      <w:proofErr w:type="gramEnd"/>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lastRenderedPageBreak/>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t xml:space="preserve"> отношение </w:t>
      </w:r>
      <w:proofErr w:type="gramStart"/>
      <w:r w:rsidRPr="00BD6BB3">
        <w:rPr>
          <w:szCs w:val="28"/>
          <w:lang w:eastAsia="ru-RU"/>
        </w:rPr>
        <w:t>обучающихся</w:t>
      </w:r>
      <w:proofErr w:type="gramEnd"/>
      <w:r w:rsidRPr="00BD6BB3">
        <w:rPr>
          <w:szCs w:val="28"/>
          <w:lang w:eastAsia="ru-RU"/>
        </w:rPr>
        <w:t xml:space="preserve"> к России как к Родине (Отечеству) (включает подготовку к патриотическому служению); </w:t>
      </w:r>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t xml:space="preserve">отношения </w:t>
      </w:r>
      <w:proofErr w:type="gramStart"/>
      <w:r w:rsidRPr="00BD6BB3">
        <w:rPr>
          <w:szCs w:val="28"/>
          <w:lang w:eastAsia="ru-RU"/>
        </w:rPr>
        <w:t>обучающихся</w:t>
      </w:r>
      <w:proofErr w:type="gramEnd"/>
      <w:r w:rsidRPr="00BD6BB3">
        <w:rPr>
          <w:szCs w:val="28"/>
          <w:lang w:eastAsia="ru-RU"/>
        </w:rPr>
        <w:t xml:space="preserve"> с окружающими людьми (включает подготовку к общению со сверстниками, старшими и младшими); </w:t>
      </w:r>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t xml:space="preserve">отношение </w:t>
      </w:r>
      <w:proofErr w:type="gramStart"/>
      <w:r w:rsidRPr="00BD6BB3">
        <w:rPr>
          <w:szCs w:val="28"/>
          <w:lang w:eastAsia="ru-RU"/>
        </w:rPr>
        <w:t>обучающихся</w:t>
      </w:r>
      <w:proofErr w:type="gramEnd"/>
      <w:r w:rsidRPr="00BD6BB3">
        <w:rPr>
          <w:szCs w:val="28"/>
          <w:lang w:eastAsia="ru-RU"/>
        </w:rPr>
        <w:t xml:space="preserve"> к семье и родителям (включает подготовку личности к семейной жизни); </w:t>
      </w:r>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t xml:space="preserve">отношение </w:t>
      </w:r>
      <w:proofErr w:type="gramStart"/>
      <w:r w:rsidRPr="00BD6BB3">
        <w:rPr>
          <w:szCs w:val="28"/>
          <w:lang w:eastAsia="ru-RU"/>
        </w:rPr>
        <w:t>обучающихся</w:t>
      </w:r>
      <w:proofErr w:type="gramEnd"/>
      <w:r w:rsidRPr="00BD6BB3">
        <w:rPr>
          <w:szCs w:val="28"/>
          <w:lang w:eastAsia="ru-RU"/>
        </w:rPr>
        <w:t xml:space="preserve"> к закону, государству и к гражданскому обществу (включает подготовку личности к общественной жизни); </w:t>
      </w:r>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proofErr w:type="gramStart"/>
      <w:r w:rsidRPr="00BD6BB3">
        <w:rPr>
          <w:szCs w:val="28"/>
          <w:lang w:eastAsia="ru-RU"/>
        </w:rPr>
        <w:t>отношение обучающихся к окружающему миру, к живой природе, художественной культуре (включает формирование у учащихся научного мировоззрения);</w:t>
      </w:r>
      <w:proofErr w:type="gramEnd"/>
    </w:p>
    <w:p w:rsidR="00BD6BB3" w:rsidRPr="00BD6BB3" w:rsidRDefault="00BD6BB3" w:rsidP="00BD6BB3">
      <w:pPr>
        <w:numPr>
          <w:ilvl w:val="0"/>
          <w:numId w:val="5"/>
        </w:numPr>
        <w:suppressAutoHyphens w:val="0"/>
        <w:autoSpaceDE w:val="0"/>
        <w:autoSpaceDN w:val="0"/>
        <w:adjustRightInd w:val="0"/>
        <w:spacing w:line="240" w:lineRule="auto"/>
        <w:rPr>
          <w:szCs w:val="28"/>
          <w:lang w:eastAsia="ru-RU"/>
        </w:rPr>
      </w:pPr>
      <w:r w:rsidRPr="00BD6BB3">
        <w:rPr>
          <w:szCs w:val="28"/>
          <w:lang w:eastAsia="ru-RU"/>
        </w:rPr>
        <w:t xml:space="preserve">трудовые и социально-экономические отношения (включает подготовку личности к трудовой деятельности). </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szCs w:val="28"/>
          <w:lang w:eastAsia="ru-RU"/>
        </w:rPr>
        <w:t xml:space="preserve">          При подготовке и проведении воспитательных мероприятий (в масштабе ученического коллектива класса) предусматривается вовлечение в активную деятельность максимально большего количества обучающихся. </w:t>
      </w:r>
    </w:p>
    <w:p w:rsidR="00BD6BB3" w:rsidRPr="00BD6BB3" w:rsidRDefault="00BD6BB3" w:rsidP="00BD6BB3">
      <w:pPr>
        <w:suppressAutoHyphens w:val="0"/>
        <w:autoSpaceDE w:val="0"/>
        <w:autoSpaceDN w:val="0"/>
        <w:adjustRightInd w:val="0"/>
        <w:spacing w:line="240" w:lineRule="auto"/>
        <w:rPr>
          <w:szCs w:val="28"/>
          <w:lang w:eastAsia="ru-RU"/>
        </w:rPr>
      </w:pPr>
      <w:r w:rsidRPr="00BD6BB3">
        <w:rPr>
          <w:szCs w:val="28"/>
          <w:lang w:eastAsia="ru-RU"/>
        </w:rPr>
        <w:t>По решению педагогического коллектива, родительской общественности, интересов и запросов детей и родителей план внеурочной деятельности в МАОУ «</w:t>
      </w:r>
      <w:proofErr w:type="spellStart"/>
      <w:r w:rsidRPr="00BD6BB3">
        <w:rPr>
          <w:szCs w:val="28"/>
          <w:lang w:eastAsia="ru-RU"/>
        </w:rPr>
        <w:t>Ачирская</w:t>
      </w:r>
      <w:proofErr w:type="spellEnd"/>
      <w:r w:rsidRPr="00BD6BB3">
        <w:rPr>
          <w:szCs w:val="28"/>
          <w:lang w:eastAsia="ru-RU"/>
        </w:rPr>
        <w:t xml:space="preserve"> СОШ» модифицируется в соответствии с  универсальным профилем. </w:t>
      </w:r>
    </w:p>
    <w:p w:rsidR="00BD6BB3" w:rsidRPr="00BD6BB3" w:rsidRDefault="00BD6BB3" w:rsidP="00BD6BB3">
      <w:pPr>
        <w:suppressAutoHyphens w:val="0"/>
        <w:autoSpaceDE w:val="0"/>
        <w:autoSpaceDN w:val="0"/>
        <w:adjustRightInd w:val="0"/>
        <w:spacing w:line="240" w:lineRule="auto"/>
        <w:rPr>
          <w:szCs w:val="28"/>
          <w:lang w:eastAsia="ru-RU"/>
        </w:rPr>
      </w:pPr>
      <w:r w:rsidRPr="00BD6BB3">
        <w:rPr>
          <w:szCs w:val="28"/>
          <w:lang w:eastAsia="ru-RU"/>
        </w:rPr>
        <w:t xml:space="preserve">При организации внеурочной деятельности используются системные курсы (на их изучение отведено определенное количество часов в неделю в соответствии с рабочей программой учителя) и несистемные занятия. </w:t>
      </w:r>
    </w:p>
    <w:p w:rsidR="00BD6BB3" w:rsidRPr="00BD6BB3" w:rsidRDefault="00BD6BB3" w:rsidP="00BD6BB3">
      <w:pPr>
        <w:suppressAutoHyphens w:val="0"/>
        <w:autoSpaceDE w:val="0"/>
        <w:autoSpaceDN w:val="0"/>
        <w:adjustRightInd w:val="0"/>
        <w:spacing w:line="240" w:lineRule="auto"/>
        <w:rPr>
          <w:szCs w:val="28"/>
          <w:lang w:eastAsia="ru-RU"/>
        </w:rPr>
      </w:pPr>
      <w:r w:rsidRPr="00BD6BB3">
        <w:rPr>
          <w:szCs w:val="28"/>
          <w:lang w:eastAsia="ru-RU"/>
        </w:rPr>
        <w:t xml:space="preserve">Несистемные занятия реализуются в рамках комплексной программы внеурочной деятельности классного руководителя и учителей по предметам. </w:t>
      </w:r>
    </w:p>
    <w:p w:rsidR="00BD6BB3" w:rsidRPr="00BD6BB3" w:rsidRDefault="00BD6BB3" w:rsidP="00BD6BB3">
      <w:pPr>
        <w:suppressAutoHyphens w:val="0"/>
        <w:autoSpaceDE w:val="0"/>
        <w:autoSpaceDN w:val="0"/>
        <w:adjustRightInd w:val="0"/>
        <w:spacing w:line="240" w:lineRule="auto"/>
        <w:rPr>
          <w:szCs w:val="28"/>
          <w:lang w:eastAsia="ru-RU"/>
        </w:rPr>
      </w:pPr>
      <w:r w:rsidRPr="00BD6BB3">
        <w:rPr>
          <w:szCs w:val="28"/>
          <w:lang w:eastAsia="ru-RU"/>
        </w:rPr>
        <w:t xml:space="preserve">В данных направлениях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скользящего графика проведения мероприятий, конкурсов, олимпиад, спортивных соревнований и др. Возможно проведение занятий с группой учащихся, с учетом их интересов и индивидуальных особенностей. </w:t>
      </w:r>
    </w:p>
    <w:p w:rsidR="00BD6BB3" w:rsidRPr="00BD6BB3" w:rsidRDefault="00BD6BB3" w:rsidP="00BD6BB3">
      <w:pPr>
        <w:suppressAutoHyphens w:val="0"/>
        <w:autoSpaceDE w:val="0"/>
        <w:autoSpaceDN w:val="0"/>
        <w:adjustRightInd w:val="0"/>
        <w:spacing w:line="240" w:lineRule="auto"/>
        <w:rPr>
          <w:szCs w:val="28"/>
          <w:lang w:eastAsia="ru-RU"/>
        </w:rPr>
      </w:pPr>
      <w:r w:rsidRPr="00BD6BB3">
        <w:rPr>
          <w:szCs w:val="28"/>
          <w:lang w:eastAsia="ru-RU"/>
        </w:rPr>
        <w:t xml:space="preserve">Внеурочная деятельность, реализуется в сотрудничестве с организациями, местным сообществом, социальными партнерами школы, с учреждениями культуры, общественными организациями. </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szCs w:val="28"/>
          <w:lang w:eastAsia="ru-RU"/>
        </w:rPr>
        <w:t xml:space="preserve">         Чередование урочной и внеурочной деятельности соответствует гигиеническим требованиям СанПиН. </w:t>
      </w:r>
    </w:p>
    <w:p w:rsidR="00BD6BB3" w:rsidRPr="00BD6BB3" w:rsidRDefault="00BD6BB3" w:rsidP="00BD6BB3">
      <w:pPr>
        <w:suppressAutoHyphens w:val="0"/>
        <w:autoSpaceDE w:val="0"/>
        <w:autoSpaceDN w:val="0"/>
        <w:adjustRightInd w:val="0"/>
        <w:spacing w:line="240" w:lineRule="auto"/>
        <w:ind w:firstLine="0"/>
        <w:rPr>
          <w:szCs w:val="28"/>
          <w:lang w:eastAsia="ru-RU"/>
        </w:rPr>
      </w:pPr>
      <w:r w:rsidRPr="00BD6BB3">
        <w:rPr>
          <w:szCs w:val="28"/>
          <w:lang w:eastAsia="ru-RU"/>
        </w:rPr>
        <w:t xml:space="preserve">       Структура внеурочной деятельности отражена в прилагаемых таблицах 1-2.</w:t>
      </w:r>
    </w:p>
    <w:p w:rsidR="00BD6BB3" w:rsidRPr="00BD6BB3" w:rsidRDefault="00BD6BB3" w:rsidP="00BD6BB3">
      <w:pPr>
        <w:suppressAutoHyphens w:val="0"/>
        <w:autoSpaceDE w:val="0"/>
        <w:autoSpaceDN w:val="0"/>
        <w:adjustRightInd w:val="0"/>
        <w:spacing w:line="240" w:lineRule="auto"/>
        <w:ind w:firstLine="0"/>
        <w:jc w:val="left"/>
        <w:rPr>
          <w:rFonts w:eastAsia="Times New Roman"/>
          <w:b/>
          <w:bCs/>
          <w:szCs w:val="28"/>
          <w:lang w:eastAsia="ru-RU"/>
        </w:rPr>
      </w:pPr>
      <w:r w:rsidRPr="00BD6BB3">
        <w:rPr>
          <w:rFonts w:eastAsia="Times New Roman"/>
          <w:b/>
          <w:bCs/>
          <w:szCs w:val="28"/>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37"/>
        <w:gridCol w:w="5659"/>
      </w:tblGrid>
      <w:tr w:rsidR="00BD6BB3" w:rsidRP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rPr>
                <w:rFonts w:eastAsia="Times New Roman"/>
                <w:b/>
                <w:bCs/>
                <w:szCs w:val="28"/>
                <w:lang w:eastAsia="ru-RU"/>
              </w:rPr>
            </w:pPr>
            <w:r w:rsidRPr="00BD6BB3">
              <w:rPr>
                <w:rFonts w:eastAsia="Times New Roman"/>
                <w:b/>
                <w:bCs/>
                <w:szCs w:val="28"/>
                <w:lang w:eastAsia="ru-RU"/>
              </w:rPr>
              <w:t>№</w:t>
            </w:r>
          </w:p>
          <w:p w:rsidR="00BD6BB3" w:rsidRPr="00BD6BB3" w:rsidRDefault="00BD6BB3">
            <w:pPr>
              <w:autoSpaceDE w:val="0"/>
              <w:autoSpaceDN w:val="0"/>
              <w:adjustRightInd w:val="0"/>
              <w:spacing w:line="240" w:lineRule="auto"/>
              <w:ind w:firstLine="0"/>
              <w:rPr>
                <w:b/>
                <w:bCs/>
                <w:szCs w:val="28"/>
              </w:rPr>
            </w:pPr>
            <w:proofErr w:type="gramStart"/>
            <w:r w:rsidRPr="00BD6BB3">
              <w:rPr>
                <w:rFonts w:eastAsia="Times New Roman"/>
                <w:b/>
                <w:bCs/>
                <w:szCs w:val="28"/>
                <w:lang w:eastAsia="ru-RU"/>
              </w:rPr>
              <w:lastRenderedPageBreak/>
              <w:t>п</w:t>
            </w:r>
            <w:proofErr w:type="gramEnd"/>
            <w:r w:rsidRPr="00BD6BB3">
              <w:rPr>
                <w:rFonts w:eastAsia="Times New Roman"/>
                <w:b/>
                <w:bCs/>
                <w:szCs w:val="28"/>
                <w:lang w:eastAsia="ru-RU"/>
              </w:rPr>
              <w:t>/п</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rPr>
                <w:b/>
                <w:bCs/>
                <w:szCs w:val="28"/>
              </w:rPr>
            </w:pPr>
            <w:r w:rsidRPr="00BD6BB3">
              <w:rPr>
                <w:rFonts w:eastAsia="Times New Roman"/>
                <w:b/>
                <w:bCs/>
                <w:szCs w:val="28"/>
                <w:lang w:eastAsia="ru-RU"/>
              </w:rPr>
              <w:lastRenderedPageBreak/>
              <w:t xml:space="preserve">Учреждения и </w:t>
            </w:r>
            <w:r w:rsidRPr="00BD6BB3">
              <w:rPr>
                <w:rFonts w:eastAsia="Times New Roman"/>
                <w:b/>
                <w:bCs/>
                <w:szCs w:val="28"/>
                <w:lang w:eastAsia="ru-RU"/>
              </w:rPr>
              <w:lastRenderedPageBreak/>
              <w:t>организации</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rPr>
                <w:b/>
                <w:bCs/>
                <w:szCs w:val="28"/>
              </w:rPr>
            </w:pPr>
            <w:r w:rsidRPr="00BD6BB3">
              <w:rPr>
                <w:rFonts w:eastAsia="Times New Roman"/>
                <w:b/>
                <w:bCs/>
                <w:szCs w:val="28"/>
                <w:lang w:eastAsia="ru-RU"/>
              </w:rPr>
              <w:lastRenderedPageBreak/>
              <w:t>Формы взаимодействия</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Default="00AC6065">
            <w:pPr>
              <w:autoSpaceDE w:val="0"/>
              <w:autoSpaceDN w:val="0"/>
              <w:adjustRightInd w:val="0"/>
              <w:spacing w:line="240" w:lineRule="auto"/>
              <w:rPr>
                <w:color w:val="FF0000"/>
                <w:szCs w:val="28"/>
              </w:rPr>
            </w:pPr>
            <w:r>
              <w:rPr>
                <w:rFonts w:eastAsia="Times New Roman"/>
                <w:color w:val="FF0000"/>
                <w:szCs w:val="28"/>
                <w:lang w:eastAsia="ru-RU"/>
              </w:rPr>
              <w:lastRenderedPageBreak/>
              <w:t>1</w:t>
            </w:r>
            <w:r w:rsidR="00BD6BB3" w:rsidRPr="00AC6065">
              <w:rPr>
                <w:rFonts w:eastAsia="Times New Roman"/>
                <w:szCs w:val="28"/>
                <w:lang w:eastAsia="ru-RU"/>
              </w:rPr>
              <w:t>1</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МАОУ «Центр детского творчества»</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Кружковая работа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Тематические праздники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Профилактические акции </w:t>
            </w:r>
          </w:p>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Творческие конкурсы, смотры, выставки</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AC6065">
            <w:pPr>
              <w:autoSpaceDE w:val="0"/>
              <w:autoSpaceDN w:val="0"/>
              <w:adjustRightInd w:val="0"/>
              <w:spacing w:line="240" w:lineRule="auto"/>
              <w:rPr>
                <w:rFonts w:eastAsia="ArialMT"/>
                <w:szCs w:val="28"/>
              </w:rPr>
            </w:pPr>
            <w:r>
              <w:rPr>
                <w:rFonts w:eastAsia="Times New Roman"/>
                <w:szCs w:val="28"/>
                <w:lang w:eastAsia="ru-RU"/>
              </w:rPr>
              <w:t>2</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 xml:space="preserve"> МАОУ «ДЮСШ» Тобольского района</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Секции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Соревнования </w:t>
            </w:r>
          </w:p>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Спортивные праздники</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rFonts w:eastAsia="ArialMT"/>
                <w:szCs w:val="28"/>
              </w:rPr>
            </w:pPr>
            <w:r w:rsidRPr="00AC6065">
              <w:rPr>
                <w:rFonts w:eastAsia="Times New Roman"/>
                <w:szCs w:val="28"/>
                <w:lang w:eastAsia="ru-RU"/>
              </w:rPr>
              <w:t>3</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Сельская библиотека</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Встречи</w:t>
            </w:r>
            <w:r w:rsidRPr="00BD6BB3">
              <w:rPr>
                <w:rFonts w:eastAsia="Times New Roman"/>
                <w:szCs w:val="28"/>
                <w:lang w:eastAsia="ru-RU"/>
              </w:rPr>
              <w:t>-</w:t>
            </w:r>
            <w:r w:rsidRPr="00BD6BB3">
              <w:rPr>
                <w:rFonts w:eastAsia="ArialMT"/>
                <w:szCs w:val="28"/>
                <w:lang w:eastAsia="ru-RU"/>
              </w:rPr>
              <w:t xml:space="preserve">беседы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Тематические конкурсы </w:t>
            </w:r>
          </w:p>
          <w:p w:rsidR="00BD6BB3" w:rsidRPr="00BD6BB3" w:rsidRDefault="00BD6BB3">
            <w:pPr>
              <w:autoSpaceDE w:val="0"/>
              <w:autoSpaceDN w:val="0"/>
              <w:adjustRightInd w:val="0"/>
              <w:spacing w:line="240" w:lineRule="auto"/>
              <w:ind w:firstLine="0"/>
              <w:jc w:val="left"/>
              <w:rPr>
                <w:szCs w:val="28"/>
              </w:rPr>
            </w:pPr>
            <w:r w:rsidRPr="00BD6BB3">
              <w:rPr>
                <w:rFonts w:eastAsia="ArialMT"/>
                <w:szCs w:val="28"/>
                <w:lang w:eastAsia="ru-RU"/>
              </w:rPr>
              <w:t>Акции, экскурсии</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rFonts w:eastAsia="ArialMT"/>
                <w:szCs w:val="28"/>
              </w:rPr>
            </w:pPr>
            <w:r w:rsidRPr="00AC6065">
              <w:rPr>
                <w:rFonts w:eastAsia="Times New Roman"/>
                <w:szCs w:val="28"/>
                <w:lang w:eastAsia="ru-RU"/>
              </w:rPr>
              <w:t>4</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Производственные предприятия и учреждения Тобольского района</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Учебные и познавательные экскурсии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Встречи</w:t>
            </w:r>
            <w:r w:rsidRPr="00BD6BB3">
              <w:rPr>
                <w:rFonts w:eastAsia="Times New Roman"/>
                <w:szCs w:val="28"/>
                <w:lang w:eastAsia="ru-RU"/>
              </w:rPr>
              <w:t>-</w:t>
            </w:r>
            <w:r w:rsidRPr="00BD6BB3">
              <w:rPr>
                <w:rFonts w:eastAsia="ArialMT"/>
                <w:szCs w:val="28"/>
                <w:lang w:eastAsia="ru-RU"/>
              </w:rPr>
              <w:t xml:space="preserve">беседы </w:t>
            </w:r>
          </w:p>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Профориентация </w:t>
            </w:r>
          </w:p>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 xml:space="preserve">Уроки в </w:t>
            </w:r>
            <w:proofErr w:type="spellStart"/>
            <w:r w:rsidRPr="00BD6BB3">
              <w:rPr>
                <w:rFonts w:eastAsia="ArialMT"/>
                <w:szCs w:val="28"/>
                <w:lang w:eastAsia="ru-RU"/>
              </w:rPr>
              <w:t>разнотрансформируемом</w:t>
            </w:r>
            <w:proofErr w:type="spellEnd"/>
            <w:r w:rsidRPr="00BD6BB3">
              <w:rPr>
                <w:rFonts w:eastAsia="ArialMT"/>
                <w:szCs w:val="28"/>
                <w:lang w:eastAsia="ru-RU"/>
              </w:rPr>
              <w:t xml:space="preserve"> пространстве</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szCs w:val="28"/>
              </w:rPr>
            </w:pPr>
            <w:r w:rsidRPr="00AC6065">
              <w:rPr>
                <w:rFonts w:eastAsia="Times New Roman"/>
                <w:szCs w:val="28"/>
                <w:lang w:eastAsia="ru-RU"/>
              </w:rPr>
              <w:t>5</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Совет ветеранов</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 xml:space="preserve">Встречи с ветеранами, тружениками тыла и детьми </w:t>
            </w:r>
            <w:proofErr w:type="spellStart"/>
            <w:r w:rsidRPr="00BD6BB3">
              <w:rPr>
                <w:rFonts w:eastAsia="ArialMT"/>
                <w:szCs w:val="28"/>
                <w:lang w:eastAsia="ru-RU"/>
              </w:rPr>
              <w:t>войны</w:t>
            </w:r>
            <w:proofErr w:type="gramStart"/>
            <w:r w:rsidRPr="00BD6BB3">
              <w:rPr>
                <w:rFonts w:eastAsia="ArialMT"/>
                <w:szCs w:val="28"/>
                <w:lang w:eastAsia="ru-RU"/>
              </w:rPr>
              <w:t>,у</w:t>
            </w:r>
            <w:proofErr w:type="gramEnd"/>
            <w:r w:rsidRPr="00BD6BB3">
              <w:rPr>
                <w:rFonts w:eastAsia="ArialMT"/>
                <w:szCs w:val="28"/>
                <w:lang w:eastAsia="ru-RU"/>
              </w:rPr>
              <w:t>частниками</w:t>
            </w:r>
            <w:proofErr w:type="spellEnd"/>
            <w:r w:rsidRPr="00BD6BB3">
              <w:rPr>
                <w:rFonts w:eastAsia="ArialMT"/>
                <w:szCs w:val="28"/>
                <w:lang w:eastAsia="ru-RU"/>
              </w:rPr>
              <w:t xml:space="preserve"> СВО </w:t>
            </w:r>
          </w:p>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Участие в совместных мероприятиях, митингах, акциях</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rFonts w:eastAsia="ArialMT"/>
                <w:szCs w:val="28"/>
              </w:rPr>
            </w:pPr>
            <w:r w:rsidRPr="00AC6065">
              <w:rPr>
                <w:rFonts w:eastAsia="Times New Roman"/>
                <w:szCs w:val="28"/>
                <w:lang w:eastAsia="ru-RU"/>
              </w:rPr>
              <w:t>6</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szCs w:val="28"/>
              </w:rPr>
            </w:pPr>
            <w:r w:rsidRPr="00BD6BB3">
              <w:rPr>
                <w:rFonts w:eastAsia="ArialMT"/>
                <w:szCs w:val="28"/>
                <w:lang w:eastAsia="ru-RU"/>
              </w:rPr>
              <w:t>КДН Тобольского района</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Профилактическая деятельность по вопросам формирования законопослушного поведения</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rFonts w:eastAsia="ArialMT"/>
                <w:szCs w:val="28"/>
              </w:rPr>
            </w:pPr>
            <w:r w:rsidRPr="00AC6065">
              <w:rPr>
                <w:rFonts w:eastAsia="Times New Roman"/>
                <w:szCs w:val="28"/>
                <w:lang w:eastAsia="ru-RU"/>
              </w:rPr>
              <w:t>7</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szCs w:val="28"/>
              </w:rPr>
            </w:pPr>
            <w:r w:rsidRPr="00BD6BB3">
              <w:rPr>
                <w:rFonts w:eastAsia="ArialMT"/>
                <w:szCs w:val="28"/>
                <w:lang w:eastAsia="ru-RU"/>
              </w:rPr>
              <w:t>ГБУЗ ТО №3</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rPr>
            </w:pPr>
            <w:r w:rsidRPr="00BD6BB3">
              <w:rPr>
                <w:rFonts w:eastAsia="ArialMT"/>
                <w:szCs w:val="28"/>
                <w:lang w:eastAsia="ru-RU"/>
              </w:rPr>
              <w:t>Профилактические беседы, интерактивные уроки, направленные на формирование ЗОЖ</w:t>
            </w:r>
          </w:p>
        </w:tc>
      </w:tr>
      <w:tr w:rsidR="00BD6BB3" w:rsidTr="00AC6065">
        <w:tc>
          <w:tcPr>
            <w:tcW w:w="675" w:type="dxa"/>
            <w:tcBorders>
              <w:top w:val="single" w:sz="4" w:space="0" w:color="auto"/>
              <w:left w:val="single" w:sz="4" w:space="0" w:color="auto"/>
              <w:bottom w:val="single" w:sz="4" w:space="0" w:color="auto"/>
              <w:right w:val="single" w:sz="4" w:space="0" w:color="auto"/>
            </w:tcBorders>
            <w:hideMark/>
          </w:tcPr>
          <w:p w:rsidR="00BD6BB3" w:rsidRPr="00AC6065" w:rsidRDefault="00BD6BB3">
            <w:pPr>
              <w:autoSpaceDE w:val="0"/>
              <w:autoSpaceDN w:val="0"/>
              <w:adjustRightInd w:val="0"/>
              <w:spacing w:line="240" w:lineRule="auto"/>
              <w:rPr>
                <w:rFonts w:eastAsia="Times New Roman"/>
                <w:szCs w:val="28"/>
                <w:lang w:eastAsia="ru-RU"/>
              </w:rPr>
            </w:pPr>
            <w:r w:rsidRPr="00AC6065">
              <w:rPr>
                <w:rFonts w:eastAsia="Times New Roman"/>
                <w:szCs w:val="28"/>
                <w:lang w:eastAsia="ru-RU"/>
              </w:rPr>
              <w:t>8</w:t>
            </w:r>
          </w:p>
        </w:tc>
        <w:tc>
          <w:tcPr>
            <w:tcW w:w="3237" w:type="dxa"/>
            <w:tcBorders>
              <w:top w:val="single" w:sz="4" w:space="0" w:color="auto"/>
              <w:left w:val="single" w:sz="4" w:space="0" w:color="auto"/>
              <w:bottom w:val="single" w:sz="4" w:space="0" w:color="auto"/>
              <w:right w:val="single" w:sz="4" w:space="0" w:color="auto"/>
            </w:tcBorders>
            <w:hideMark/>
          </w:tcPr>
          <w:p w:rsidR="00BD6BB3" w:rsidRPr="00BD6BB3" w:rsidRDefault="00BD6BB3">
            <w:pPr>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Сельский Дом культуры</w:t>
            </w:r>
          </w:p>
        </w:tc>
        <w:tc>
          <w:tcPr>
            <w:tcW w:w="5659" w:type="dxa"/>
            <w:tcBorders>
              <w:top w:val="single" w:sz="4" w:space="0" w:color="auto"/>
              <w:left w:val="single" w:sz="4" w:space="0" w:color="auto"/>
              <w:bottom w:val="single" w:sz="4" w:space="0" w:color="auto"/>
              <w:right w:val="single" w:sz="4" w:space="0" w:color="auto"/>
            </w:tcBorders>
            <w:hideMark/>
          </w:tcPr>
          <w:p w:rsidR="00BD6BB3" w:rsidRPr="00BD6BB3" w:rsidRDefault="00BD6BB3">
            <w:pPr>
              <w:suppressAutoHyphens w:val="0"/>
              <w:autoSpaceDE w:val="0"/>
              <w:autoSpaceDN w:val="0"/>
              <w:adjustRightInd w:val="0"/>
              <w:spacing w:line="240" w:lineRule="auto"/>
              <w:ind w:firstLine="0"/>
              <w:jc w:val="left"/>
              <w:rPr>
                <w:rFonts w:eastAsia="ArialMT"/>
                <w:szCs w:val="28"/>
                <w:lang w:eastAsia="ru-RU"/>
              </w:rPr>
            </w:pPr>
            <w:r w:rsidRPr="00BD6BB3">
              <w:rPr>
                <w:rFonts w:eastAsia="ArialMT"/>
                <w:szCs w:val="28"/>
                <w:lang w:eastAsia="ru-RU"/>
              </w:rPr>
              <w:t>Кружки, совместные праздники</w:t>
            </w:r>
          </w:p>
        </w:tc>
      </w:tr>
    </w:tbl>
    <w:p w:rsidR="00BD6BB3" w:rsidRPr="00AC6065" w:rsidRDefault="00BD6BB3" w:rsidP="00BD6BB3">
      <w:pPr>
        <w:suppressAutoHyphens w:val="0"/>
        <w:autoSpaceDE w:val="0"/>
        <w:autoSpaceDN w:val="0"/>
        <w:adjustRightInd w:val="0"/>
        <w:spacing w:line="240" w:lineRule="auto"/>
        <w:ind w:firstLine="0"/>
        <w:jc w:val="left"/>
        <w:rPr>
          <w:rFonts w:eastAsia="Times New Roman"/>
          <w:b/>
          <w:bCs/>
          <w:szCs w:val="28"/>
          <w:lang w:eastAsia="ru-RU"/>
        </w:rPr>
      </w:pPr>
      <w:r w:rsidRPr="00AC6065">
        <w:rPr>
          <w:rFonts w:eastAsia="Times New Roman"/>
          <w:b/>
          <w:bCs/>
          <w:szCs w:val="28"/>
          <w:lang w:eastAsia="ru-RU"/>
        </w:rPr>
        <w:t xml:space="preserve">                                                                                                               Таблица 2</w:t>
      </w:r>
    </w:p>
    <w:p w:rsidR="00BD6BB3" w:rsidRPr="004C1EB2" w:rsidRDefault="00BD6BB3" w:rsidP="00BD6BB3">
      <w:pPr>
        <w:spacing w:line="240" w:lineRule="auto"/>
        <w:rPr>
          <w:b/>
          <w:szCs w:val="28"/>
        </w:rPr>
      </w:pPr>
      <w:r w:rsidRPr="004C1EB2">
        <w:rPr>
          <w:b/>
          <w:szCs w:val="28"/>
        </w:rPr>
        <w:t>Тематический план программы внеурочной деятельности для 10</w:t>
      </w:r>
      <w:r w:rsidR="00AC6065">
        <w:rPr>
          <w:b/>
          <w:szCs w:val="28"/>
        </w:rPr>
        <w:t>-11классов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76"/>
        <w:gridCol w:w="84"/>
        <w:gridCol w:w="1617"/>
        <w:gridCol w:w="1275"/>
        <w:gridCol w:w="1525"/>
      </w:tblGrid>
      <w:tr w:rsidR="004C1EB2" w:rsidRPr="004C1EB2" w:rsidTr="00AF1E9A">
        <w:tc>
          <w:tcPr>
            <w:tcW w:w="594" w:type="dxa"/>
            <w:vMerge w:val="restart"/>
            <w:tcBorders>
              <w:top w:val="single" w:sz="4" w:space="0" w:color="auto"/>
              <w:left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w:t>
            </w:r>
          </w:p>
          <w:p w:rsidR="004C1EB2" w:rsidRPr="004C1EB2" w:rsidRDefault="004C1EB2">
            <w:pPr>
              <w:spacing w:line="240" w:lineRule="auto"/>
              <w:ind w:firstLine="0"/>
              <w:rPr>
                <w:szCs w:val="28"/>
              </w:rPr>
            </w:pPr>
            <w:proofErr w:type="gramStart"/>
            <w:r w:rsidRPr="004C1EB2">
              <w:rPr>
                <w:szCs w:val="28"/>
              </w:rPr>
              <w:t>п</w:t>
            </w:r>
            <w:proofErr w:type="gramEnd"/>
            <w:r w:rsidRPr="004C1EB2">
              <w:rPr>
                <w:szCs w:val="28"/>
              </w:rPr>
              <w:t>/п</w:t>
            </w:r>
          </w:p>
        </w:tc>
        <w:tc>
          <w:tcPr>
            <w:tcW w:w="4560" w:type="dxa"/>
            <w:gridSpan w:val="2"/>
            <w:vMerge w:val="restart"/>
            <w:tcBorders>
              <w:top w:val="single" w:sz="4" w:space="0" w:color="auto"/>
              <w:left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Форма проведения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Количество часов в неделю</w:t>
            </w:r>
          </w:p>
        </w:tc>
        <w:tc>
          <w:tcPr>
            <w:tcW w:w="1525" w:type="dxa"/>
            <w:vMerge w:val="restart"/>
            <w:tcBorders>
              <w:top w:val="single" w:sz="4" w:space="0" w:color="auto"/>
              <w:left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ресурсы</w:t>
            </w:r>
          </w:p>
        </w:tc>
      </w:tr>
      <w:tr w:rsidR="004C1EB2" w:rsidRPr="004C1EB2" w:rsidTr="00AF1E9A">
        <w:tc>
          <w:tcPr>
            <w:tcW w:w="594" w:type="dxa"/>
            <w:vMerge/>
            <w:tcBorders>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p>
        </w:tc>
        <w:tc>
          <w:tcPr>
            <w:tcW w:w="4560" w:type="dxa"/>
            <w:gridSpan w:val="2"/>
            <w:vMerge/>
            <w:tcBorders>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p>
        </w:tc>
        <w:tc>
          <w:tcPr>
            <w:tcW w:w="1617"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r w:rsidRPr="004C1EB2">
              <w:rPr>
                <w:szCs w:val="28"/>
              </w:rPr>
              <w:t>10класс</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r w:rsidRPr="004C1EB2">
              <w:rPr>
                <w:szCs w:val="28"/>
              </w:rPr>
              <w:t>11класс</w:t>
            </w:r>
          </w:p>
        </w:tc>
        <w:tc>
          <w:tcPr>
            <w:tcW w:w="1525" w:type="dxa"/>
            <w:vMerge/>
            <w:tcBorders>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p>
        </w:tc>
      </w:tr>
      <w:tr w:rsidR="004C1EB2" w:rsidRPr="004C1EB2" w:rsidTr="00FE2C6F">
        <w:tc>
          <w:tcPr>
            <w:tcW w:w="594"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r w:rsidRPr="004C1EB2">
              <w:rPr>
                <w:b/>
                <w:szCs w:val="28"/>
              </w:rPr>
              <w:t xml:space="preserve">              Спортивно-оздоровительное направление</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560"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Секция «Волейбол».</w:t>
            </w:r>
            <w:r>
              <w:rPr>
                <w:szCs w:val="28"/>
              </w:rPr>
              <w:t xml:space="preserve"> </w:t>
            </w:r>
            <w:r w:rsidRPr="004C1EB2">
              <w:rPr>
                <w:szCs w:val="28"/>
              </w:rPr>
              <w:t>Спортклуб «Вымпел»</w:t>
            </w:r>
          </w:p>
        </w:tc>
        <w:tc>
          <w:tcPr>
            <w:tcW w:w="1617"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Pr>
                <w:szCs w:val="28"/>
              </w:rPr>
              <w:t>ДЮСШ</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560"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rsidP="004C1EB2">
            <w:pPr>
              <w:spacing w:line="240" w:lineRule="auto"/>
              <w:ind w:firstLine="0"/>
              <w:rPr>
                <w:szCs w:val="28"/>
              </w:rPr>
            </w:pPr>
            <w:r w:rsidRPr="004C1EB2">
              <w:rPr>
                <w:szCs w:val="28"/>
              </w:rPr>
              <w:t>Модуль «Лапта</w:t>
            </w:r>
            <w:r>
              <w:rPr>
                <w:szCs w:val="28"/>
              </w:rPr>
              <w:t>».</w:t>
            </w:r>
            <w:r w:rsidRPr="004C1EB2">
              <w:rPr>
                <w:szCs w:val="28"/>
              </w:rPr>
              <w:t xml:space="preserve"> Секция</w:t>
            </w:r>
          </w:p>
        </w:tc>
        <w:tc>
          <w:tcPr>
            <w:tcW w:w="1617"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Pr>
                <w:szCs w:val="28"/>
              </w:rPr>
              <w:t>ОУ</w:t>
            </w:r>
          </w:p>
        </w:tc>
      </w:tr>
      <w:tr w:rsidR="004C1EB2" w:rsidRPr="004C1EB2" w:rsidTr="00E303C1">
        <w:tc>
          <w:tcPr>
            <w:tcW w:w="594"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b/>
                <w:szCs w:val="28"/>
              </w:rPr>
            </w:pPr>
            <w:r w:rsidRPr="004C1EB2">
              <w:rPr>
                <w:b/>
                <w:szCs w:val="28"/>
              </w:rPr>
              <w:t>2</w:t>
            </w: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r w:rsidRPr="004C1EB2">
              <w:rPr>
                <w:b/>
                <w:szCs w:val="28"/>
              </w:rPr>
              <w:t xml:space="preserve">                 Духовно-нравственное направление</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476"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 xml:space="preserve">Система классных часов. «Разговоры о </w:t>
            </w:r>
            <w:proofErr w:type="gramStart"/>
            <w:r w:rsidRPr="004C1EB2">
              <w:rPr>
                <w:szCs w:val="28"/>
              </w:rPr>
              <w:t>важном</w:t>
            </w:r>
            <w:proofErr w:type="gramEnd"/>
            <w:r w:rsidRPr="004C1EB2">
              <w:rPr>
                <w:szCs w:val="28"/>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ОУ</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476" w:type="dxa"/>
            <w:tcBorders>
              <w:top w:val="single" w:sz="4" w:space="0" w:color="auto"/>
              <w:left w:val="single" w:sz="4" w:space="0" w:color="auto"/>
              <w:bottom w:val="single" w:sz="4" w:space="0" w:color="auto"/>
              <w:right w:val="single" w:sz="4" w:space="0" w:color="auto"/>
            </w:tcBorders>
            <w:hideMark/>
          </w:tcPr>
          <w:p w:rsidR="004C1EB2" w:rsidRPr="004C1EB2" w:rsidRDefault="00AC6065">
            <w:pPr>
              <w:spacing w:line="240" w:lineRule="auto"/>
              <w:ind w:firstLine="0"/>
              <w:rPr>
                <w:szCs w:val="28"/>
              </w:rPr>
            </w:pPr>
            <w:r>
              <w:rPr>
                <w:szCs w:val="28"/>
              </w:rPr>
              <w:t>Кружок «</w:t>
            </w:r>
            <w:r w:rsidR="004C1EB2" w:rsidRPr="004C1EB2">
              <w:rPr>
                <w:szCs w:val="28"/>
              </w:rPr>
              <w:t>Татарское устное народное творчество</w:t>
            </w:r>
            <w:r>
              <w:rPr>
                <w:szCs w:val="28"/>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ОУ</w:t>
            </w:r>
          </w:p>
        </w:tc>
      </w:tr>
      <w:tr w:rsidR="004C1EB2" w:rsidRPr="004C1EB2" w:rsidTr="009D23BC">
        <w:tc>
          <w:tcPr>
            <w:tcW w:w="594"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b/>
                <w:szCs w:val="28"/>
              </w:rPr>
            </w:pPr>
            <w:r w:rsidRPr="004C1EB2">
              <w:rPr>
                <w:b/>
                <w:szCs w:val="28"/>
              </w:rPr>
              <w:t>3</w:t>
            </w: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szCs w:val="28"/>
              </w:rPr>
            </w:pPr>
            <w:r w:rsidRPr="004C1EB2">
              <w:rPr>
                <w:b/>
                <w:szCs w:val="28"/>
              </w:rPr>
              <w:t xml:space="preserve">                               Социальное направление</w:t>
            </w:r>
          </w:p>
        </w:tc>
      </w:tr>
      <w:tr w:rsidR="004C1EB2" w:rsidRPr="004C1EB2" w:rsidTr="0002407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i/>
                <w:szCs w:val="28"/>
              </w:rPr>
            </w:pPr>
            <w:r w:rsidRPr="004C1EB2">
              <w:rPr>
                <w:b/>
                <w:i/>
                <w:szCs w:val="28"/>
              </w:rPr>
              <w:t>Несистемные внеурочные занятия</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476"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РДШМ «Движение первых».</w:t>
            </w:r>
            <w:r w:rsidR="00AC6065">
              <w:rPr>
                <w:szCs w:val="28"/>
              </w:rPr>
              <w:t xml:space="preserve"> </w:t>
            </w:r>
            <w:r w:rsidRPr="004C1EB2">
              <w:rPr>
                <w:szCs w:val="28"/>
              </w:rPr>
              <w:lastRenderedPageBreak/>
              <w:t>Образовательные события, культурные практики. Школьное самоуправление.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ОУ</w:t>
            </w:r>
          </w:p>
        </w:tc>
      </w:tr>
      <w:tr w:rsidR="004C1EB2" w:rsidRPr="004C1EB2" w:rsidTr="0051395B">
        <w:tc>
          <w:tcPr>
            <w:tcW w:w="594"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b/>
                <w:szCs w:val="28"/>
              </w:rPr>
            </w:pPr>
            <w:r w:rsidRPr="004C1EB2">
              <w:rPr>
                <w:b/>
                <w:szCs w:val="28"/>
              </w:rPr>
              <w:lastRenderedPageBreak/>
              <w:t>4</w:t>
            </w: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r w:rsidRPr="004C1EB2">
              <w:rPr>
                <w:b/>
                <w:szCs w:val="28"/>
              </w:rPr>
              <w:t xml:space="preserve">                      Общекультурное направление</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476"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Вокальный ансамбль «Родничок»</w:t>
            </w:r>
          </w:p>
        </w:tc>
        <w:tc>
          <w:tcPr>
            <w:tcW w:w="1701"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0,5</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F1E9A">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ДК</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476"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Кружок хореографии.</w:t>
            </w:r>
          </w:p>
        </w:tc>
        <w:tc>
          <w:tcPr>
            <w:tcW w:w="1701"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0,5</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F1E9A">
            <w:pPr>
              <w:spacing w:line="240" w:lineRule="auto"/>
              <w:ind w:firstLine="0"/>
              <w:rPr>
                <w:szCs w:val="28"/>
              </w:rPr>
            </w:pPr>
            <w:r>
              <w:rPr>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ДК</w:t>
            </w:r>
          </w:p>
        </w:tc>
      </w:tr>
      <w:tr w:rsidR="004C1EB2" w:rsidRPr="004C1EB2" w:rsidTr="0011695E">
        <w:tc>
          <w:tcPr>
            <w:tcW w:w="594"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b/>
                <w:szCs w:val="28"/>
              </w:rPr>
            </w:pPr>
            <w:r w:rsidRPr="004C1EB2">
              <w:rPr>
                <w:b/>
                <w:szCs w:val="28"/>
              </w:rPr>
              <w:t>5</w:t>
            </w: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r w:rsidRPr="004C1EB2">
              <w:rPr>
                <w:b/>
                <w:szCs w:val="28"/>
              </w:rPr>
              <w:t xml:space="preserve">                     Общеинтеллектуальное направление</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560"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Элективный курс по русскому языку</w:t>
            </w:r>
          </w:p>
        </w:tc>
        <w:tc>
          <w:tcPr>
            <w:tcW w:w="1617"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1</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F1E9A">
            <w:pPr>
              <w:spacing w:line="240" w:lineRule="auto"/>
              <w:ind w:firstLine="0"/>
              <w:rPr>
                <w:szCs w:val="28"/>
              </w:rPr>
            </w:pPr>
            <w:r>
              <w:rPr>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ОУ</w:t>
            </w:r>
          </w:p>
        </w:tc>
      </w:tr>
      <w:tr w:rsidR="004C1EB2" w:rsidRPr="004C1EB2" w:rsidTr="0084590F">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8977" w:type="dxa"/>
            <w:gridSpan w:val="5"/>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i/>
                <w:szCs w:val="28"/>
              </w:rPr>
            </w:pPr>
            <w:r w:rsidRPr="004C1EB2">
              <w:rPr>
                <w:b/>
                <w:i/>
                <w:szCs w:val="28"/>
              </w:rPr>
              <w:t>Несистемные внеурочные занятия</w:t>
            </w:r>
          </w:p>
        </w:tc>
      </w:tr>
      <w:tr w:rsidR="004C1EB2" w:rsidRPr="004C1EB2" w:rsidTr="00AF1E9A">
        <w:tc>
          <w:tcPr>
            <w:tcW w:w="594" w:type="dxa"/>
            <w:tcBorders>
              <w:top w:val="single" w:sz="4" w:space="0" w:color="auto"/>
              <w:left w:val="single" w:sz="4" w:space="0" w:color="auto"/>
              <w:bottom w:val="single" w:sz="4" w:space="0" w:color="auto"/>
              <w:right w:val="single" w:sz="4" w:space="0" w:color="auto"/>
            </w:tcBorders>
          </w:tcPr>
          <w:p w:rsidR="004C1EB2" w:rsidRPr="004C1EB2" w:rsidRDefault="004C1EB2">
            <w:pPr>
              <w:spacing w:line="240" w:lineRule="auto"/>
              <w:ind w:firstLine="0"/>
              <w:rPr>
                <w:b/>
                <w:szCs w:val="28"/>
              </w:rPr>
            </w:pPr>
          </w:p>
        </w:tc>
        <w:tc>
          <w:tcPr>
            <w:tcW w:w="4560" w:type="dxa"/>
            <w:gridSpan w:val="2"/>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Предметные конкурсы подготовка  к олимпиадам (</w:t>
            </w:r>
            <w:proofErr w:type="gramStart"/>
            <w:r w:rsidRPr="004C1EB2">
              <w:rPr>
                <w:szCs w:val="28"/>
              </w:rPr>
              <w:t>школьный</w:t>
            </w:r>
            <w:proofErr w:type="gramEnd"/>
            <w:r w:rsidRPr="004C1EB2">
              <w:rPr>
                <w:szCs w:val="28"/>
              </w:rPr>
              <w:t>, муниципальный, областной, Всероссийский), дистанционные олимпиады</w:t>
            </w:r>
          </w:p>
        </w:tc>
        <w:tc>
          <w:tcPr>
            <w:tcW w:w="1617"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2</w:t>
            </w:r>
          </w:p>
        </w:tc>
        <w:tc>
          <w:tcPr>
            <w:tcW w:w="1275" w:type="dxa"/>
            <w:tcBorders>
              <w:top w:val="single" w:sz="4" w:space="0" w:color="auto"/>
              <w:left w:val="single" w:sz="4" w:space="0" w:color="auto"/>
              <w:bottom w:val="single" w:sz="4" w:space="0" w:color="auto"/>
              <w:right w:val="single" w:sz="4" w:space="0" w:color="auto"/>
            </w:tcBorders>
          </w:tcPr>
          <w:p w:rsidR="004C1EB2" w:rsidRPr="004C1EB2" w:rsidRDefault="00AC6065">
            <w:pPr>
              <w:spacing w:line="240" w:lineRule="auto"/>
              <w:ind w:firstLine="0"/>
              <w:rPr>
                <w:szCs w:val="28"/>
              </w:rPr>
            </w:pPr>
            <w:r>
              <w:rPr>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C1EB2" w:rsidRPr="004C1EB2" w:rsidRDefault="004C1EB2">
            <w:pPr>
              <w:spacing w:line="240" w:lineRule="auto"/>
              <w:ind w:firstLine="0"/>
              <w:rPr>
                <w:szCs w:val="28"/>
              </w:rPr>
            </w:pPr>
            <w:r w:rsidRPr="004C1EB2">
              <w:rPr>
                <w:szCs w:val="28"/>
              </w:rPr>
              <w:t>ОУ</w:t>
            </w:r>
          </w:p>
        </w:tc>
      </w:tr>
    </w:tbl>
    <w:p w:rsidR="00BD6BB3" w:rsidRPr="004C1EB2" w:rsidRDefault="00BD6BB3" w:rsidP="00BD6BB3">
      <w:pPr>
        <w:suppressAutoHyphens w:val="0"/>
        <w:autoSpaceDE w:val="0"/>
        <w:autoSpaceDN w:val="0"/>
        <w:adjustRightInd w:val="0"/>
        <w:spacing w:line="240" w:lineRule="auto"/>
        <w:ind w:firstLine="0"/>
        <w:rPr>
          <w:rFonts w:eastAsia="Times New Roman"/>
          <w:szCs w:val="28"/>
          <w:lang w:eastAsia="ru-RU"/>
        </w:rPr>
      </w:pPr>
    </w:p>
    <w:p w:rsidR="00BD6BB3" w:rsidRPr="004C1EB2" w:rsidRDefault="00BD6BB3" w:rsidP="00BD6BB3">
      <w:pPr>
        <w:suppressAutoHyphens w:val="0"/>
        <w:autoSpaceDE w:val="0"/>
        <w:autoSpaceDN w:val="0"/>
        <w:adjustRightInd w:val="0"/>
        <w:spacing w:line="240" w:lineRule="auto"/>
        <w:ind w:firstLine="0"/>
        <w:rPr>
          <w:rFonts w:eastAsia="Times New Roman"/>
          <w:szCs w:val="28"/>
          <w:lang w:eastAsia="ru-RU"/>
        </w:rPr>
      </w:pPr>
      <w:r w:rsidRPr="004C1EB2">
        <w:rPr>
          <w:rFonts w:eastAsia="Times New Roman"/>
          <w:szCs w:val="28"/>
          <w:lang w:eastAsia="ru-RU"/>
        </w:rPr>
        <w:t xml:space="preserve">            Внеурочная деятельность осуществляется в соответствии с планом и расписанием занятий, организуется во второй пол</w:t>
      </w:r>
      <w:r w:rsidR="004C1EB2" w:rsidRPr="004C1EB2">
        <w:rPr>
          <w:rFonts w:eastAsia="Times New Roman"/>
          <w:szCs w:val="28"/>
          <w:lang w:eastAsia="ru-RU"/>
        </w:rPr>
        <w:t>овине дня не менее</w:t>
      </w:r>
      <w:proofErr w:type="gramStart"/>
      <w:r w:rsidR="004C1EB2" w:rsidRPr="004C1EB2">
        <w:rPr>
          <w:rFonts w:eastAsia="Times New Roman"/>
          <w:szCs w:val="28"/>
          <w:lang w:eastAsia="ru-RU"/>
        </w:rPr>
        <w:t>,</w:t>
      </w:r>
      <w:proofErr w:type="gramEnd"/>
      <w:r w:rsidR="004C1EB2" w:rsidRPr="004C1EB2">
        <w:rPr>
          <w:rFonts w:eastAsia="Times New Roman"/>
          <w:szCs w:val="28"/>
          <w:lang w:eastAsia="ru-RU"/>
        </w:rPr>
        <w:t xml:space="preserve"> чем через 20-30</w:t>
      </w:r>
      <w:r w:rsidRPr="004C1EB2">
        <w:rPr>
          <w:rFonts w:eastAsia="Times New Roman"/>
          <w:szCs w:val="28"/>
          <w:lang w:eastAsia="ru-RU"/>
        </w:rPr>
        <w:t xml:space="preserve"> минут после окончания учебной деятельности (внеурочная деятельность на постоянной основе). Возможно проведение внеурочной деятельности и на непостоянной основе, что предполагает реализацию часов внеурочной деятельности через экскурсии, массовые мероприятия и т.д.</w:t>
      </w:r>
    </w:p>
    <w:p w:rsidR="00BD6BB3" w:rsidRPr="004C1EB2" w:rsidRDefault="00BD6BB3" w:rsidP="00BD6BB3">
      <w:pPr>
        <w:suppressAutoHyphens w:val="0"/>
        <w:autoSpaceDE w:val="0"/>
        <w:autoSpaceDN w:val="0"/>
        <w:adjustRightInd w:val="0"/>
        <w:spacing w:line="240" w:lineRule="auto"/>
        <w:ind w:firstLine="0"/>
        <w:rPr>
          <w:rFonts w:eastAsia="Times New Roman"/>
          <w:szCs w:val="28"/>
          <w:lang w:eastAsia="ru-RU"/>
        </w:rPr>
      </w:pPr>
      <w:r w:rsidRPr="004C1EB2">
        <w:rPr>
          <w:rFonts w:eastAsia="Times New Roman"/>
          <w:szCs w:val="28"/>
          <w:lang w:eastAsia="ru-RU"/>
        </w:rPr>
        <w:t xml:space="preserve">        Для учащихся 10-11х классов количество часов внеурочной деятельности составляет 10 часов в неделю. Продолжительность занятий внеурочной деятельности - 40 минут. Начало занятий внеурочной деятельности осуществляется </w:t>
      </w:r>
      <w:proofErr w:type="gramStart"/>
      <w:r w:rsidRPr="004C1EB2">
        <w:rPr>
          <w:rFonts w:eastAsia="Times New Roman"/>
          <w:szCs w:val="28"/>
          <w:lang w:eastAsia="ru-RU"/>
        </w:rPr>
        <w:t>с понедельника по пятницу во второй половине дня по окончании учебного процесса в соответствии</w:t>
      </w:r>
      <w:proofErr w:type="gramEnd"/>
      <w:r w:rsidRPr="004C1EB2">
        <w:rPr>
          <w:rFonts w:eastAsia="Times New Roman"/>
          <w:szCs w:val="28"/>
          <w:lang w:eastAsia="ru-RU"/>
        </w:rPr>
        <w:t xml:space="preserve"> с расписанием, а также может осуществляться в выходные и каникулярные дни.</w:t>
      </w:r>
    </w:p>
    <w:p w:rsidR="00BD6BB3" w:rsidRPr="004C1EB2" w:rsidRDefault="00BD6BB3" w:rsidP="00BD6BB3">
      <w:pPr>
        <w:spacing w:line="240" w:lineRule="auto"/>
        <w:rPr>
          <w:b/>
          <w:bCs/>
          <w:szCs w:val="28"/>
        </w:rPr>
      </w:pPr>
      <w:r w:rsidRPr="004C1EB2">
        <w:rPr>
          <w:b/>
          <w:bCs/>
          <w:szCs w:val="28"/>
        </w:rPr>
        <w:t>Содержание плана внеурочной деятельности</w:t>
      </w:r>
    </w:p>
    <w:p w:rsidR="00BD6BB3" w:rsidRPr="004C1EB2" w:rsidRDefault="00BD6BB3" w:rsidP="00BD6BB3">
      <w:pPr>
        <w:spacing w:line="240" w:lineRule="auto"/>
        <w:rPr>
          <w:szCs w:val="28"/>
        </w:rPr>
      </w:pPr>
      <w:r w:rsidRPr="004C1EB2">
        <w:rPr>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При организации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 внеурочная деятельность переносится на период каникул. </w:t>
      </w:r>
    </w:p>
    <w:p w:rsidR="00BD6BB3" w:rsidRPr="004C1EB2" w:rsidRDefault="00BD6BB3" w:rsidP="00BD6BB3">
      <w:pPr>
        <w:spacing w:line="240" w:lineRule="auto"/>
        <w:rPr>
          <w:b/>
          <w:shd w:val="clear" w:color="auto" w:fill="FFFFFF"/>
        </w:rPr>
      </w:pPr>
      <w:r w:rsidRPr="004C1EB2">
        <w:rPr>
          <w:b/>
          <w:shd w:val="clear" w:color="auto" w:fill="FFFFFF"/>
        </w:rPr>
        <w:t>План внеурочной деятельн</w:t>
      </w:r>
      <w:r w:rsidR="00AC6065">
        <w:rPr>
          <w:b/>
          <w:shd w:val="clear" w:color="auto" w:fill="FFFFFF"/>
        </w:rPr>
        <w:t>ости МАОУ «</w:t>
      </w:r>
      <w:proofErr w:type="spellStart"/>
      <w:r w:rsidR="00AC6065">
        <w:rPr>
          <w:b/>
          <w:shd w:val="clear" w:color="auto" w:fill="FFFFFF"/>
        </w:rPr>
        <w:t>Ачирская</w:t>
      </w:r>
      <w:proofErr w:type="spellEnd"/>
      <w:r w:rsidR="00AC6065">
        <w:rPr>
          <w:b/>
          <w:shd w:val="clear" w:color="auto" w:fill="FFFFFF"/>
        </w:rPr>
        <w:t xml:space="preserve"> СОШ» на 2023-2024</w:t>
      </w:r>
      <w:r w:rsidRPr="004C1EB2">
        <w:rPr>
          <w:b/>
          <w:shd w:val="clear" w:color="auto" w:fill="FFFFFF"/>
        </w:rPr>
        <w:t>учебный год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1080"/>
        <w:gridCol w:w="1080"/>
        <w:gridCol w:w="1440"/>
      </w:tblGrid>
      <w:tr w:rsidR="004C1EB2" w:rsidRPr="004C1EB2" w:rsidTr="00BD6BB3">
        <w:tc>
          <w:tcPr>
            <w:tcW w:w="2628" w:type="dxa"/>
            <w:vMerge w:val="restart"/>
            <w:tcBorders>
              <w:top w:val="single" w:sz="4" w:space="0" w:color="auto"/>
              <w:left w:val="single" w:sz="4" w:space="0" w:color="auto"/>
              <w:bottom w:val="single" w:sz="4" w:space="0" w:color="auto"/>
              <w:right w:val="single" w:sz="4" w:space="0" w:color="auto"/>
            </w:tcBorders>
            <w:hideMark/>
          </w:tcPr>
          <w:p w:rsidR="00BD6BB3" w:rsidRPr="004C1EB2" w:rsidRDefault="00BD6BB3">
            <w:pPr>
              <w:spacing w:line="240" w:lineRule="auto"/>
              <w:ind w:firstLine="0"/>
              <w:rPr>
                <w:shd w:val="clear" w:color="auto" w:fill="FFFFFF"/>
              </w:rPr>
            </w:pPr>
            <w:r w:rsidRPr="004C1EB2">
              <w:rPr>
                <w:shd w:val="clear" w:color="auto" w:fill="FFFFFF"/>
              </w:rPr>
              <w:t>мероприятия</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D6BB3" w:rsidRPr="004C1EB2" w:rsidRDefault="00BD6BB3">
            <w:pPr>
              <w:spacing w:line="240" w:lineRule="auto"/>
              <w:ind w:firstLine="0"/>
              <w:rPr>
                <w:shd w:val="clear" w:color="auto" w:fill="FFFFFF"/>
              </w:rPr>
            </w:pPr>
            <w:r w:rsidRPr="004C1EB2">
              <w:rPr>
                <w:shd w:val="clear" w:color="auto" w:fill="FFFFFF"/>
              </w:rPr>
              <w:t>Форма организации</w:t>
            </w:r>
          </w:p>
        </w:tc>
        <w:tc>
          <w:tcPr>
            <w:tcW w:w="2160" w:type="dxa"/>
            <w:gridSpan w:val="2"/>
            <w:tcBorders>
              <w:top w:val="single" w:sz="4" w:space="0" w:color="auto"/>
              <w:left w:val="single" w:sz="4" w:space="0" w:color="auto"/>
              <w:bottom w:val="single" w:sz="4" w:space="0" w:color="auto"/>
              <w:right w:val="single" w:sz="4" w:space="0" w:color="auto"/>
            </w:tcBorders>
            <w:hideMark/>
          </w:tcPr>
          <w:p w:rsidR="00BD6BB3" w:rsidRPr="004C1EB2" w:rsidRDefault="00BD6BB3">
            <w:pPr>
              <w:spacing w:line="240" w:lineRule="auto"/>
              <w:ind w:firstLine="0"/>
              <w:rPr>
                <w:shd w:val="clear" w:color="auto" w:fill="FFFFFF"/>
              </w:rPr>
            </w:pPr>
            <w:r w:rsidRPr="004C1EB2">
              <w:rPr>
                <w:shd w:val="clear" w:color="auto" w:fill="FFFFFF"/>
              </w:rPr>
              <w:t>Количество часов в год</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D6BB3" w:rsidRPr="004C1EB2" w:rsidRDefault="00BD6BB3">
            <w:pPr>
              <w:spacing w:line="240" w:lineRule="auto"/>
              <w:ind w:firstLine="0"/>
              <w:rPr>
                <w:shd w:val="clear" w:color="auto" w:fill="FFFFFF"/>
              </w:rPr>
            </w:pPr>
            <w:r w:rsidRPr="004C1EB2">
              <w:rPr>
                <w:shd w:val="clear" w:color="auto" w:fill="FFFFFF"/>
              </w:rPr>
              <w:t>Количество часов на уровень</w:t>
            </w:r>
          </w:p>
        </w:tc>
      </w:tr>
      <w:tr w:rsidR="00BD6BB3" w:rsidTr="00AC6065">
        <w:tc>
          <w:tcPr>
            <w:tcW w:w="2628" w:type="dxa"/>
            <w:vMerge/>
            <w:tcBorders>
              <w:top w:val="single" w:sz="4" w:space="0" w:color="auto"/>
              <w:left w:val="single" w:sz="4" w:space="0" w:color="auto"/>
              <w:bottom w:val="single" w:sz="4" w:space="0" w:color="auto"/>
              <w:right w:val="single" w:sz="4" w:space="0" w:color="auto"/>
            </w:tcBorders>
            <w:vAlign w:val="center"/>
            <w:hideMark/>
          </w:tcPr>
          <w:p w:rsidR="00BD6BB3" w:rsidRDefault="00BD6BB3">
            <w:pPr>
              <w:suppressAutoHyphens w:val="0"/>
              <w:spacing w:line="240" w:lineRule="auto"/>
              <w:ind w:firstLine="0"/>
              <w:jc w:val="left"/>
              <w:rPr>
                <w:color w:val="FF000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D6BB3" w:rsidRDefault="00BD6BB3">
            <w:pPr>
              <w:suppressAutoHyphens w:val="0"/>
              <w:spacing w:line="240" w:lineRule="auto"/>
              <w:ind w:firstLine="0"/>
              <w:jc w:val="left"/>
              <w:rPr>
                <w:color w:val="FF0000"/>
                <w:shd w:val="clear" w:color="auto" w:fill="FFFFFF"/>
              </w:rPr>
            </w:pP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Pr>
                <w:shd w:val="clear" w:color="auto" w:fill="FFFFFF"/>
              </w:rPr>
              <w:t>10кл</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Pr>
                <w:shd w:val="clear" w:color="auto" w:fill="FFFFFF"/>
              </w:rPr>
              <w:t>11кл</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BB3" w:rsidRDefault="00BD6BB3">
            <w:pPr>
              <w:suppressAutoHyphens w:val="0"/>
              <w:spacing w:line="240" w:lineRule="auto"/>
              <w:ind w:firstLine="0"/>
              <w:jc w:val="left"/>
              <w:rPr>
                <w:color w:val="FF0000"/>
                <w:shd w:val="clear" w:color="auto" w:fill="FFFFFF"/>
              </w:rPr>
            </w:pPr>
          </w:p>
        </w:tc>
      </w:tr>
      <w:tr w:rsidR="00BD6BB3" w:rsidTr="00BD6BB3">
        <w:tc>
          <w:tcPr>
            <w:tcW w:w="9828" w:type="dxa"/>
            <w:gridSpan w:val="5"/>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i/>
                <w:shd w:val="clear" w:color="auto" w:fill="FFFFFF"/>
              </w:rPr>
            </w:pPr>
            <w:r w:rsidRPr="00AC6065">
              <w:rPr>
                <w:b/>
                <w:i/>
                <w:shd w:val="clear" w:color="auto" w:fill="FFFFFF"/>
              </w:rPr>
              <w:lastRenderedPageBreak/>
              <w:t xml:space="preserve">                            Спортивно-оздоровительное направление</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 xml:space="preserve">Тематические мероприятия «Я выбираю ЗОЖ» </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конкурсы, беседы, спортклуб</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10</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20</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Подготовка и проведение спортивных праздников, соревнований праздник,</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 xml:space="preserve">Соревнования, дни здоровья, </w:t>
            </w:r>
            <w:proofErr w:type="spellStart"/>
            <w:r w:rsidRPr="00AC6065">
              <w:t>челлендж</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10</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20</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Олимпиады по физической культуре разного уровня</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Олимпиада, викторины</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874023">
            <w:pPr>
              <w:spacing w:line="240" w:lineRule="auto"/>
              <w:ind w:firstLine="0"/>
              <w:rPr>
                <w:shd w:val="clear" w:color="auto" w:fill="FFFFFF"/>
              </w:rPr>
            </w:pPr>
            <w:r>
              <w:rPr>
                <w:shd w:val="clear" w:color="auto" w:fill="FFFFFF"/>
              </w:rPr>
              <w:t>7</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10</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17</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Секция «Волейбол»</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shd w:val="clear" w:color="auto" w:fill="FFFFFF"/>
              </w:rPr>
            </w:pPr>
            <w:r w:rsidRPr="00AC6065">
              <w:t>секция</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874023">
            <w:pPr>
              <w:spacing w:line="240" w:lineRule="auto"/>
              <w:ind w:firstLine="0"/>
              <w:rPr>
                <w:shd w:val="clear" w:color="auto" w:fill="FFFFFF"/>
              </w:rPr>
            </w:pPr>
            <w:r>
              <w:rPr>
                <w:shd w:val="clear" w:color="auto" w:fill="FFFFFF"/>
              </w:rPr>
              <w:t>34</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874023">
            <w:pPr>
              <w:spacing w:line="240" w:lineRule="auto"/>
              <w:ind w:firstLine="0"/>
              <w:rPr>
                <w:shd w:val="clear" w:color="auto" w:fill="FFFFFF"/>
              </w:rPr>
            </w:pPr>
            <w:r>
              <w:rPr>
                <w:shd w:val="clear" w:color="auto" w:fill="FFFFFF"/>
              </w:rPr>
              <w:t>34</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68</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4C1EB2">
            <w:pPr>
              <w:spacing w:line="240" w:lineRule="auto"/>
              <w:ind w:firstLine="0"/>
              <w:rPr>
                <w:shd w:val="clear" w:color="auto" w:fill="FFFFFF"/>
              </w:rPr>
            </w:pPr>
            <w:r w:rsidRPr="00AC6065">
              <w:rPr>
                <w:shd w:val="clear" w:color="auto" w:fill="FFFFFF"/>
              </w:rPr>
              <w:t>Секция. Модуль «Лапта</w:t>
            </w:r>
            <w:r w:rsidR="00BD6BB3" w:rsidRPr="00AC6065">
              <w:rPr>
                <w:shd w:val="clear" w:color="auto" w:fill="FFFFFF"/>
              </w:rPr>
              <w:t>»</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pPr>
            <w:r w:rsidRPr="00AC6065">
              <w:t>секция</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874023">
            <w:pPr>
              <w:spacing w:line="240" w:lineRule="auto"/>
              <w:ind w:firstLine="0"/>
              <w:rPr>
                <w:shd w:val="clear" w:color="auto" w:fill="FFFFFF"/>
              </w:rPr>
            </w:pPr>
            <w:r>
              <w:rPr>
                <w:shd w:val="clear" w:color="auto" w:fill="FFFFFF"/>
              </w:rPr>
              <w:t>34</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874023">
            <w:pPr>
              <w:spacing w:line="240" w:lineRule="auto"/>
              <w:ind w:firstLine="0"/>
              <w:rPr>
                <w:shd w:val="clear" w:color="auto" w:fill="FFFFFF"/>
              </w:rPr>
            </w:pPr>
            <w:r>
              <w:rPr>
                <w:shd w:val="clear" w:color="auto" w:fill="FFFFFF"/>
              </w:rPr>
              <w:t>34</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68</w:t>
            </w:r>
          </w:p>
        </w:tc>
      </w:tr>
      <w:tr w:rsidR="00BD6BB3" w:rsidTr="00BD6BB3">
        <w:tc>
          <w:tcPr>
            <w:tcW w:w="9828" w:type="dxa"/>
            <w:gridSpan w:val="5"/>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b/>
                <w:i/>
                <w:shd w:val="clear" w:color="auto" w:fill="FFFFFF"/>
              </w:rPr>
            </w:pPr>
            <w:r w:rsidRPr="00AC6065">
              <w:rPr>
                <w:b/>
                <w:i/>
                <w:shd w:val="clear" w:color="auto" w:fill="FFFFFF"/>
              </w:rPr>
              <w:t xml:space="preserve">                                     Духовно-нравственное</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Тематические мероприятия по программе воспитания и социализации</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Беседы, встречи,  классные часы</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15</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15</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30</w:t>
            </w:r>
          </w:p>
        </w:tc>
      </w:tr>
      <w:tr w:rsidR="00BD6BB3" w:rsidTr="00BD6BB3">
        <w:tc>
          <w:tcPr>
            <w:tcW w:w="2628" w:type="dxa"/>
            <w:tcBorders>
              <w:top w:val="single" w:sz="4" w:space="0" w:color="auto"/>
              <w:left w:val="single" w:sz="4" w:space="0" w:color="auto"/>
              <w:bottom w:val="single" w:sz="4" w:space="0" w:color="auto"/>
              <w:right w:val="single" w:sz="4" w:space="0" w:color="auto"/>
            </w:tcBorders>
          </w:tcPr>
          <w:p w:rsidR="00BD6BB3" w:rsidRPr="00AC6065" w:rsidRDefault="00BD6BB3">
            <w:pPr>
              <w:spacing w:line="240" w:lineRule="auto"/>
              <w:ind w:firstLine="0"/>
              <w:rPr>
                <w:shd w:val="clear" w:color="auto" w:fill="FFFFFF"/>
              </w:rPr>
            </w:pPr>
            <w:bookmarkStart w:id="0" w:name="_GoBack"/>
            <w:bookmarkEnd w:id="0"/>
            <w:r w:rsidRPr="00AC6065">
              <w:rPr>
                <w:shd w:val="clear" w:color="auto" w:fill="FFFFFF"/>
              </w:rPr>
              <w:t xml:space="preserve">Посещение музеев </w:t>
            </w:r>
            <w:proofErr w:type="spellStart"/>
            <w:r w:rsidRPr="00AC6065">
              <w:rPr>
                <w:shd w:val="clear" w:color="auto" w:fill="FFFFFF"/>
              </w:rPr>
              <w:t>г.Тобольска</w:t>
            </w:r>
            <w:proofErr w:type="spellEnd"/>
            <w:r w:rsidRPr="00AC6065">
              <w:rPr>
                <w:shd w:val="clear" w:color="auto" w:fill="FFFFFF"/>
              </w:rPr>
              <w:t xml:space="preserve">. </w:t>
            </w:r>
          </w:p>
          <w:p w:rsidR="00BD6BB3" w:rsidRPr="00AC6065" w:rsidRDefault="00BD6BB3">
            <w:pPr>
              <w:spacing w:line="240" w:lineRule="auto"/>
              <w:ind w:firstLine="0"/>
              <w:rPr>
                <w:shd w:val="clear" w:color="auto" w:fill="FFFFFF"/>
              </w:rPr>
            </w:pP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экскурсии</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Pr>
                <w:shd w:val="clear" w:color="auto" w:fill="FFFFFF"/>
              </w:rPr>
              <w:t>5</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1A6C5C">
            <w:pPr>
              <w:spacing w:line="240" w:lineRule="auto"/>
              <w:ind w:firstLine="0"/>
              <w:rPr>
                <w:shd w:val="clear" w:color="auto" w:fill="FFFFFF"/>
              </w:rPr>
            </w:pPr>
            <w:r>
              <w:rPr>
                <w:shd w:val="clear" w:color="auto" w:fill="FFFFFF"/>
              </w:rPr>
              <w:t>8</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1A6C5C">
            <w:pPr>
              <w:spacing w:line="240" w:lineRule="auto"/>
              <w:ind w:firstLine="0"/>
              <w:rPr>
                <w:shd w:val="clear" w:color="auto" w:fill="FFFFFF"/>
              </w:rPr>
            </w:pPr>
            <w:r>
              <w:rPr>
                <w:shd w:val="clear" w:color="auto" w:fill="FFFFFF"/>
              </w:rPr>
              <w:t>13</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Образовательные события, культурные практики.</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Праздники по календарю событий</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25</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45</w:t>
            </w:r>
          </w:p>
        </w:tc>
      </w:tr>
      <w:tr w:rsidR="00BD6BB3" w:rsidTr="00BD6BB3">
        <w:tc>
          <w:tcPr>
            <w:tcW w:w="9828" w:type="dxa"/>
            <w:gridSpan w:val="5"/>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jc w:val="center"/>
              <w:rPr>
                <w:b/>
                <w:i/>
                <w:shd w:val="clear" w:color="auto" w:fill="FFFFFF"/>
              </w:rPr>
            </w:pPr>
            <w:r w:rsidRPr="00AC6065">
              <w:rPr>
                <w:b/>
                <w:i/>
                <w:shd w:val="clear" w:color="auto" w:fill="FFFFFF"/>
              </w:rPr>
              <w:t>Социальное направление</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Добровольческие акции</w:t>
            </w:r>
            <w:r w:rsidR="00AC6065">
              <w:rPr>
                <w:shd w:val="clear" w:color="auto" w:fill="FFFFFF"/>
              </w:rPr>
              <w:t>.</w:t>
            </w:r>
            <w:r w:rsidRPr="00AC6065">
              <w:rPr>
                <w:shd w:val="clear" w:color="auto" w:fill="FFFFFF"/>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rPr>
                <w:shd w:val="clear" w:color="auto" w:fill="FFFFFF"/>
              </w:rPr>
              <w:t>Социальная акция, помощь пожилым</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sidRPr="00AC6065">
              <w:rPr>
                <w:shd w:val="clear" w:color="auto" w:fill="FFFFFF"/>
              </w:rPr>
              <w:t>10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15</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25</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t>Профориентационные беседы, встречи со специалистами</w:t>
            </w:r>
            <w:r w:rsidR="00AC6065">
              <w:t>. РДШМ «Движение первых»</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rPr>
                <w:shd w:val="clear" w:color="auto" w:fill="FFFFFF"/>
              </w:rPr>
            </w:pPr>
            <w:r w:rsidRPr="00AC6065">
              <w:t>беседы</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1A6C5C">
            <w:pPr>
              <w:spacing w:line="240" w:lineRule="auto"/>
              <w:ind w:firstLine="0"/>
              <w:rPr>
                <w:shd w:val="clear" w:color="auto" w:fill="FFFFFF"/>
              </w:rPr>
            </w:pPr>
            <w:r>
              <w:rPr>
                <w:shd w:val="clear" w:color="auto" w:fill="FFFFFF"/>
              </w:rPr>
              <w:t>20</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1A6C5C">
            <w:pPr>
              <w:spacing w:line="240" w:lineRule="auto"/>
              <w:ind w:firstLine="0"/>
              <w:rPr>
                <w:shd w:val="clear" w:color="auto" w:fill="FFFFFF"/>
              </w:rPr>
            </w:pPr>
            <w:r>
              <w:rPr>
                <w:shd w:val="clear" w:color="auto" w:fill="FFFFFF"/>
              </w:rPr>
              <w:t>40</w:t>
            </w:r>
          </w:p>
        </w:tc>
      </w:tr>
      <w:tr w:rsidR="00BD6BB3" w:rsidTr="00BD6BB3">
        <w:tc>
          <w:tcPr>
            <w:tcW w:w="2628"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pPr>
            <w:r w:rsidRPr="00AC6065">
              <w:t xml:space="preserve">Школьное самоуправление </w:t>
            </w:r>
          </w:p>
        </w:tc>
        <w:tc>
          <w:tcPr>
            <w:tcW w:w="3600" w:type="dxa"/>
            <w:tcBorders>
              <w:top w:val="single" w:sz="4" w:space="0" w:color="auto"/>
              <w:left w:val="single" w:sz="4" w:space="0" w:color="auto"/>
              <w:bottom w:val="single" w:sz="4" w:space="0" w:color="auto"/>
              <w:right w:val="single" w:sz="4" w:space="0" w:color="auto"/>
            </w:tcBorders>
            <w:hideMark/>
          </w:tcPr>
          <w:p w:rsidR="00BD6BB3" w:rsidRPr="00AC6065" w:rsidRDefault="00BD6BB3">
            <w:pPr>
              <w:spacing w:line="240" w:lineRule="auto"/>
              <w:ind w:firstLine="0"/>
            </w:pPr>
            <w:r w:rsidRPr="00AC6065">
              <w:t>Встречи актива</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AC6065">
            <w:pPr>
              <w:spacing w:line="240" w:lineRule="auto"/>
              <w:ind w:firstLine="0"/>
              <w:rPr>
                <w:shd w:val="clear" w:color="auto" w:fill="FFFFFF"/>
              </w:rPr>
            </w:pPr>
            <w:r w:rsidRPr="00AC6065">
              <w:rPr>
                <w:shd w:val="clear" w:color="auto" w:fill="FFFFFF"/>
              </w:rPr>
              <w:t>10</w:t>
            </w:r>
          </w:p>
        </w:tc>
        <w:tc>
          <w:tcPr>
            <w:tcW w:w="108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15</w:t>
            </w:r>
          </w:p>
        </w:tc>
        <w:tc>
          <w:tcPr>
            <w:tcW w:w="1440" w:type="dxa"/>
            <w:tcBorders>
              <w:top w:val="single" w:sz="4" w:space="0" w:color="auto"/>
              <w:left w:val="single" w:sz="4" w:space="0" w:color="auto"/>
              <w:bottom w:val="single" w:sz="4" w:space="0" w:color="auto"/>
              <w:right w:val="single" w:sz="4" w:space="0" w:color="auto"/>
            </w:tcBorders>
            <w:hideMark/>
          </w:tcPr>
          <w:p w:rsidR="00BD6BB3" w:rsidRPr="00AC6065" w:rsidRDefault="00F308A3">
            <w:pPr>
              <w:spacing w:line="240" w:lineRule="auto"/>
              <w:ind w:firstLine="0"/>
              <w:rPr>
                <w:shd w:val="clear" w:color="auto" w:fill="FFFFFF"/>
              </w:rPr>
            </w:pPr>
            <w:r>
              <w:rPr>
                <w:shd w:val="clear" w:color="auto" w:fill="FFFFFF"/>
              </w:rPr>
              <w:t>25</w:t>
            </w:r>
          </w:p>
        </w:tc>
      </w:tr>
      <w:tr w:rsidR="00082066" w:rsidTr="00BD6BB3">
        <w:tc>
          <w:tcPr>
            <w:tcW w:w="2628" w:type="dxa"/>
            <w:tcBorders>
              <w:top w:val="single" w:sz="4" w:space="0" w:color="auto"/>
              <w:left w:val="single" w:sz="4" w:space="0" w:color="auto"/>
              <w:bottom w:val="single" w:sz="4" w:space="0" w:color="auto"/>
              <w:right w:val="single" w:sz="4" w:space="0" w:color="auto"/>
            </w:tcBorders>
          </w:tcPr>
          <w:p w:rsidR="00082066" w:rsidRPr="00AC6065" w:rsidRDefault="00082066" w:rsidP="00DE0D6C">
            <w:pPr>
              <w:spacing w:line="240" w:lineRule="auto"/>
              <w:ind w:firstLine="0"/>
              <w:rPr>
                <w:shd w:val="clear" w:color="auto" w:fill="FFFFFF"/>
              </w:rPr>
            </w:pPr>
            <w:r w:rsidRPr="00AC6065">
              <w:rPr>
                <w:shd w:val="clear" w:color="auto" w:fill="FFFFFF"/>
              </w:rPr>
              <w:t>Час  беседы</w:t>
            </w:r>
          </w:p>
        </w:tc>
        <w:tc>
          <w:tcPr>
            <w:tcW w:w="3600" w:type="dxa"/>
            <w:tcBorders>
              <w:top w:val="single" w:sz="4" w:space="0" w:color="auto"/>
              <w:left w:val="single" w:sz="4" w:space="0" w:color="auto"/>
              <w:bottom w:val="single" w:sz="4" w:space="0" w:color="auto"/>
              <w:right w:val="single" w:sz="4" w:space="0" w:color="auto"/>
            </w:tcBorders>
          </w:tcPr>
          <w:p w:rsidR="00082066" w:rsidRPr="00AC6065" w:rsidRDefault="00082066" w:rsidP="00DE0D6C">
            <w:pPr>
              <w:spacing w:line="240" w:lineRule="auto"/>
              <w:ind w:firstLine="0"/>
              <w:rPr>
                <w:shd w:val="clear" w:color="auto" w:fill="FFFFFF"/>
              </w:rPr>
            </w:pPr>
            <w:r w:rsidRPr="00AC6065">
              <w:rPr>
                <w:shd w:val="clear" w:color="auto" w:fill="FFFFFF"/>
              </w:rPr>
              <w:t xml:space="preserve">Классные часы. «Разговоры о </w:t>
            </w:r>
            <w:proofErr w:type="gramStart"/>
            <w:r w:rsidRPr="00AC6065">
              <w:rPr>
                <w:shd w:val="clear" w:color="auto" w:fill="FFFFFF"/>
              </w:rPr>
              <w:t>важном</w:t>
            </w:r>
            <w:proofErr w:type="gramEnd"/>
            <w:r w:rsidRPr="00AC6065">
              <w:rPr>
                <w:shd w:val="clear" w:color="auto" w:fill="FFFFFF"/>
              </w:rPr>
              <w:t>»</w:t>
            </w:r>
          </w:p>
        </w:tc>
        <w:tc>
          <w:tcPr>
            <w:tcW w:w="1080" w:type="dxa"/>
            <w:tcBorders>
              <w:top w:val="single" w:sz="4" w:space="0" w:color="auto"/>
              <w:left w:val="single" w:sz="4" w:space="0" w:color="auto"/>
              <w:bottom w:val="single" w:sz="4" w:space="0" w:color="auto"/>
              <w:right w:val="single" w:sz="4" w:space="0" w:color="auto"/>
            </w:tcBorders>
          </w:tcPr>
          <w:p w:rsidR="00082066" w:rsidRPr="00AC6065" w:rsidRDefault="00082066" w:rsidP="00DE0D6C">
            <w:pPr>
              <w:spacing w:line="240" w:lineRule="auto"/>
              <w:ind w:firstLine="0"/>
              <w:rPr>
                <w:shd w:val="clear" w:color="auto" w:fill="FFFFFF"/>
              </w:rPr>
            </w:pPr>
            <w:r>
              <w:rPr>
                <w:shd w:val="clear" w:color="auto" w:fill="FFFFFF"/>
              </w:rPr>
              <w:t>34</w:t>
            </w:r>
          </w:p>
        </w:tc>
        <w:tc>
          <w:tcPr>
            <w:tcW w:w="1080" w:type="dxa"/>
            <w:tcBorders>
              <w:top w:val="single" w:sz="4" w:space="0" w:color="auto"/>
              <w:left w:val="single" w:sz="4" w:space="0" w:color="auto"/>
              <w:bottom w:val="single" w:sz="4" w:space="0" w:color="auto"/>
              <w:right w:val="single" w:sz="4" w:space="0" w:color="auto"/>
            </w:tcBorders>
          </w:tcPr>
          <w:p w:rsidR="00082066" w:rsidRPr="00AC6065" w:rsidRDefault="00082066" w:rsidP="00DE0D6C">
            <w:pPr>
              <w:spacing w:line="240" w:lineRule="auto"/>
              <w:ind w:firstLine="0"/>
              <w:rPr>
                <w:shd w:val="clear" w:color="auto" w:fill="FFFFFF"/>
              </w:rPr>
            </w:pPr>
            <w:r>
              <w:rPr>
                <w:shd w:val="clear" w:color="auto" w:fill="FFFFFF"/>
              </w:rPr>
              <w:t>34</w:t>
            </w:r>
          </w:p>
        </w:tc>
        <w:tc>
          <w:tcPr>
            <w:tcW w:w="1440" w:type="dxa"/>
            <w:tcBorders>
              <w:top w:val="single" w:sz="4" w:space="0" w:color="auto"/>
              <w:left w:val="single" w:sz="4" w:space="0" w:color="auto"/>
              <w:bottom w:val="single" w:sz="4" w:space="0" w:color="auto"/>
              <w:right w:val="single" w:sz="4" w:space="0" w:color="auto"/>
            </w:tcBorders>
          </w:tcPr>
          <w:p w:rsidR="00082066" w:rsidRPr="00AC6065" w:rsidRDefault="00082066" w:rsidP="00DE0D6C">
            <w:pPr>
              <w:spacing w:line="240" w:lineRule="auto"/>
              <w:ind w:firstLine="0"/>
              <w:rPr>
                <w:shd w:val="clear" w:color="auto" w:fill="FFFFFF"/>
              </w:rPr>
            </w:pPr>
            <w:r>
              <w:rPr>
                <w:shd w:val="clear" w:color="auto" w:fill="FFFFFF"/>
              </w:rPr>
              <w:t>68</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sidRPr="00AC6065">
              <w:rPr>
                <w:shd w:val="clear" w:color="auto" w:fill="FFFFFF"/>
              </w:rPr>
              <w:t>Волонтерский отряд</w:t>
            </w:r>
            <w:r>
              <w:rPr>
                <w:shd w:val="clear" w:color="auto" w:fill="FFFFFF"/>
              </w:rPr>
              <w:t xml:space="preserve">. РДШМ </w:t>
            </w:r>
            <w:r>
              <w:rPr>
                <w:shd w:val="clear" w:color="auto" w:fill="FFFFFF"/>
              </w:rPr>
              <w:lastRenderedPageBreak/>
              <w:t>«Движение первых».</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sidRPr="00AC6065">
              <w:rPr>
                <w:shd w:val="clear" w:color="auto" w:fill="FFFFFF"/>
              </w:rPr>
              <w:lastRenderedPageBreak/>
              <w:t>акции</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25</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45</w:t>
            </w:r>
          </w:p>
        </w:tc>
      </w:tr>
      <w:tr w:rsidR="00082066" w:rsidTr="00BD6BB3">
        <w:tc>
          <w:tcPr>
            <w:tcW w:w="9828" w:type="dxa"/>
            <w:gridSpan w:val="5"/>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sidRPr="00AC6065">
              <w:rPr>
                <w:b/>
                <w:i/>
              </w:rPr>
              <w:lastRenderedPageBreak/>
              <w:t xml:space="preserve">                             Общеинтеллектуальное направление</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Элективный курс по русскому языку</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кружок</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34</w:t>
            </w:r>
          </w:p>
        </w:tc>
        <w:tc>
          <w:tcPr>
            <w:tcW w:w="1080" w:type="dxa"/>
            <w:tcBorders>
              <w:top w:val="single" w:sz="4" w:space="0" w:color="auto"/>
              <w:left w:val="single" w:sz="4" w:space="0" w:color="auto"/>
              <w:bottom w:val="single" w:sz="4" w:space="0" w:color="auto"/>
              <w:right w:val="single" w:sz="4" w:space="0" w:color="auto"/>
            </w:tcBorders>
            <w:hideMark/>
          </w:tcPr>
          <w:p w:rsidR="00082066" w:rsidRPr="00AF1E9A" w:rsidRDefault="00082066">
            <w:pPr>
              <w:spacing w:line="240" w:lineRule="auto"/>
              <w:ind w:firstLine="0"/>
              <w:rPr>
                <w:shd w:val="clear" w:color="auto" w:fill="FFFFFF"/>
              </w:rPr>
            </w:pPr>
            <w:r w:rsidRPr="00AF1E9A">
              <w:rPr>
                <w:shd w:val="clear" w:color="auto" w:fill="FFFFFF"/>
              </w:rPr>
              <w:t>-</w:t>
            </w:r>
          </w:p>
        </w:tc>
        <w:tc>
          <w:tcPr>
            <w:tcW w:w="1440" w:type="dxa"/>
            <w:tcBorders>
              <w:top w:val="single" w:sz="4" w:space="0" w:color="auto"/>
              <w:left w:val="single" w:sz="4" w:space="0" w:color="auto"/>
              <w:bottom w:val="single" w:sz="4" w:space="0" w:color="auto"/>
              <w:right w:val="single" w:sz="4" w:space="0" w:color="auto"/>
            </w:tcBorders>
            <w:hideMark/>
          </w:tcPr>
          <w:p w:rsidR="00082066" w:rsidRPr="00AF1E9A" w:rsidRDefault="00082066">
            <w:pPr>
              <w:spacing w:line="240" w:lineRule="auto"/>
              <w:ind w:firstLine="0"/>
              <w:rPr>
                <w:shd w:val="clear" w:color="auto" w:fill="FFFFFF"/>
              </w:rPr>
            </w:pPr>
            <w:r w:rsidRPr="00AF1E9A">
              <w:rPr>
                <w:shd w:val="clear" w:color="auto" w:fill="FFFFFF"/>
              </w:rPr>
              <w:t>34</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Школьная конференция</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конференция</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7</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10</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17</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Подготовка и участие в олимпиадах, интеллектуальных викторинах, конкурсах.</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Олимпиады, конкурсы, викторины</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40</w:t>
            </w:r>
          </w:p>
        </w:tc>
      </w:tr>
      <w:tr w:rsidR="00082066" w:rsidTr="00BD6BB3">
        <w:tc>
          <w:tcPr>
            <w:tcW w:w="9828" w:type="dxa"/>
            <w:gridSpan w:val="5"/>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sidRPr="00AC6065">
              <w:rPr>
                <w:b/>
                <w:i/>
              </w:rPr>
              <w:t xml:space="preserve">                         Общекультурное направление</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Образовательные мероприятия в Доме культуры сельского поселения, ОУ</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Концерты, конкурсы, акции, линейки</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40</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Образовательные мероприятия в сельской библиотеке</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Конкурсы, викторины, акции, выставки, литературно-музыкальные композиции</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sidRPr="00AC6065">
              <w:rPr>
                <w:shd w:val="clear" w:color="auto" w:fill="FFFFFF"/>
              </w:rPr>
              <w:t>10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15</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25</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Подготовка и участие в праздниках, КТД</w:t>
            </w:r>
          </w:p>
        </w:tc>
        <w:tc>
          <w:tcPr>
            <w:tcW w:w="360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праздники, творческие 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20</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40</w:t>
            </w:r>
          </w:p>
        </w:tc>
      </w:tr>
      <w:tr w:rsidR="00082066" w:rsidTr="00BD6BB3">
        <w:tc>
          <w:tcPr>
            <w:tcW w:w="2628"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pPr>
            <w:r w:rsidRPr="00AC6065">
              <w:t>итого</w:t>
            </w:r>
          </w:p>
        </w:tc>
        <w:tc>
          <w:tcPr>
            <w:tcW w:w="3600" w:type="dxa"/>
            <w:tcBorders>
              <w:top w:val="single" w:sz="4" w:space="0" w:color="auto"/>
              <w:left w:val="single" w:sz="4" w:space="0" w:color="auto"/>
              <w:bottom w:val="single" w:sz="4" w:space="0" w:color="auto"/>
              <w:right w:val="single" w:sz="4" w:space="0" w:color="auto"/>
            </w:tcBorders>
          </w:tcPr>
          <w:p w:rsidR="00082066" w:rsidRPr="00AC6065" w:rsidRDefault="00082066">
            <w:pPr>
              <w:spacing w:line="240" w:lineRule="auto"/>
              <w:ind w:firstLine="0"/>
            </w:pP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340</w:t>
            </w:r>
          </w:p>
        </w:tc>
        <w:tc>
          <w:tcPr>
            <w:tcW w:w="108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340</w:t>
            </w:r>
          </w:p>
        </w:tc>
        <w:tc>
          <w:tcPr>
            <w:tcW w:w="1440" w:type="dxa"/>
            <w:tcBorders>
              <w:top w:val="single" w:sz="4" w:space="0" w:color="auto"/>
              <w:left w:val="single" w:sz="4" w:space="0" w:color="auto"/>
              <w:bottom w:val="single" w:sz="4" w:space="0" w:color="auto"/>
              <w:right w:val="single" w:sz="4" w:space="0" w:color="auto"/>
            </w:tcBorders>
            <w:hideMark/>
          </w:tcPr>
          <w:p w:rsidR="00082066" w:rsidRPr="00AC6065" w:rsidRDefault="00082066">
            <w:pPr>
              <w:spacing w:line="240" w:lineRule="auto"/>
              <w:ind w:firstLine="0"/>
              <w:rPr>
                <w:shd w:val="clear" w:color="auto" w:fill="FFFFFF"/>
              </w:rPr>
            </w:pPr>
            <w:r>
              <w:rPr>
                <w:shd w:val="clear" w:color="auto" w:fill="FFFFFF"/>
              </w:rPr>
              <w:t>680</w:t>
            </w:r>
          </w:p>
        </w:tc>
      </w:tr>
    </w:tbl>
    <w:p w:rsidR="00BD6BB3" w:rsidRDefault="00BD6BB3" w:rsidP="00BD6BB3">
      <w:pPr>
        <w:suppressAutoHyphens w:val="0"/>
        <w:autoSpaceDE w:val="0"/>
        <w:autoSpaceDN w:val="0"/>
        <w:adjustRightInd w:val="0"/>
        <w:spacing w:line="240" w:lineRule="auto"/>
        <w:ind w:firstLine="0"/>
        <w:rPr>
          <w:rFonts w:eastAsia="Times New Roman"/>
          <w:color w:val="FF0000"/>
          <w:szCs w:val="28"/>
          <w:lang w:eastAsia="ru-RU"/>
        </w:rPr>
      </w:pPr>
    </w:p>
    <w:p w:rsidR="000451C3" w:rsidRDefault="000451C3"/>
    <w:sectPr w:rsidR="0004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BC7"/>
    <w:multiLevelType w:val="hybridMultilevel"/>
    <w:tmpl w:val="D9426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4C9058E"/>
    <w:multiLevelType w:val="hybridMultilevel"/>
    <w:tmpl w:val="9356B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5D00890"/>
    <w:multiLevelType w:val="hybridMultilevel"/>
    <w:tmpl w:val="723E2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1085AE2"/>
    <w:multiLevelType w:val="hybridMultilevel"/>
    <w:tmpl w:val="9A308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4F"/>
    <w:rsid w:val="000451C3"/>
    <w:rsid w:val="00082066"/>
    <w:rsid w:val="001A6C5C"/>
    <w:rsid w:val="004B494F"/>
    <w:rsid w:val="004C1EB2"/>
    <w:rsid w:val="00874023"/>
    <w:rsid w:val="00AC6065"/>
    <w:rsid w:val="00AF1E9A"/>
    <w:rsid w:val="00BD6BB3"/>
    <w:rsid w:val="00F3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BB3"/>
    <w:pPr>
      <w:suppressAutoHyphens/>
      <w:spacing w:after="0" w:line="360" w:lineRule="auto"/>
      <w:ind w:firstLine="709"/>
      <w:jc w:val="both"/>
    </w:pPr>
    <w:rPr>
      <w:rFonts w:ascii="Times New Roman" w:eastAsia="Calibri"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qFormat/>
    <w:rsid w:val="00BD6BB3"/>
    <w:pPr>
      <w:numPr>
        <w:numId w:val="1"/>
      </w:numPr>
      <w:ind w:left="0" w:firstLine="284"/>
    </w:pPr>
    <w:rPr>
      <w:rFonts w:eastAsia="Times New Roman"/>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BB3"/>
    <w:pPr>
      <w:suppressAutoHyphens/>
      <w:spacing w:after="0" w:line="360" w:lineRule="auto"/>
      <w:ind w:firstLine="709"/>
      <w:jc w:val="both"/>
    </w:pPr>
    <w:rPr>
      <w:rFonts w:ascii="Times New Roman" w:eastAsia="Calibri"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qFormat/>
    <w:rsid w:val="00BD6BB3"/>
    <w:pPr>
      <w:numPr>
        <w:numId w:val="1"/>
      </w:numPr>
      <w:ind w:left="0" w:firstLine="284"/>
    </w:pPr>
    <w:rPr>
      <w:rFonts w:eastAsia="Times New Roman"/>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2023-06-07T13:37:00Z</dcterms:created>
  <dcterms:modified xsi:type="dcterms:W3CDTF">2023-10-15T15:52:00Z</dcterms:modified>
</cp:coreProperties>
</file>