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A1" w:rsidRPr="00BB73A1" w:rsidRDefault="00BB73A1" w:rsidP="00BB73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6095905"/>
      <w:r w:rsidRPr="00BB73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BB73A1" w:rsidRPr="00BB73A1" w:rsidRDefault="00BB73A1" w:rsidP="00BB73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BB73A1" w:rsidRPr="00BB73A1" w:rsidRDefault="00BB73A1" w:rsidP="00BB73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B73A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BB73A1" w:rsidRPr="00BB73A1" w:rsidTr="00BB73A1">
        <w:tc>
          <w:tcPr>
            <w:tcW w:w="4928" w:type="dxa"/>
            <w:hideMark/>
          </w:tcPr>
          <w:p w:rsidR="00BB73A1" w:rsidRPr="00BB73A1" w:rsidRDefault="00BB73A1" w:rsidP="00BB73A1">
            <w:pPr>
              <w:spacing w:after="200" w:line="276" w:lineRule="auto"/>
              <w:rPr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BB73A1" w:rsidRPr="00BB73A1" w:rsidRDefault="00BB73A1" w:rsidP="00BB73A1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sz w:val="24"/>
                <w:szCs w:val="24"/>
              </w:rPr>
              <w:t>Руководитель МО ______ Азанова Н.М.</w:t>
            </w:r>
          </w:p>
          <w:p w:rsidR="00BB73A1" w:rsidRPr="00BB73A1" w:rsidRDefault="00BB73A1" w:rsidP="00BB73A1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:rsidR="00BB73A1" w:rsidRPr="00BB73A1" w:rsidRDefault="00BB73A1" w:rsidP="00BB73A1">
            <w:pPr>
              <w:spacing w:after="200" w:line="276" w:lineRule="auto"/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BB73A1" w:rsidRPr="00BB73A1" w:rsidRDefault="00BB73A1" w:rsidP="00BB73A1">
            <w:pPr>
              <w:spacing w:after="200" w:line="276" w:lineRule="auto"/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BB73A1" w:rsidRPr="00BB73A1" w:rsidRDefault="00BB73A1" w:rsidP="00BB73A1">
            <w:pPr>
              <w:spacing w:after="200" w:line="276" w:lineRule="auto"/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_________Барсукова З.Т.  </w:t>
            </w:r>
          </w:p>
          <w:p w:rsidR="00BB73A1" w:rsidRPr="00BB73A1" w:rsidRDefault="00BB73A1" w:rsidP="00BB73A1">
            <w:pPr>
              <w:spacing w:after="200" w:line="276" w:lineRule="auto"/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«29»  08. 2025г.                                                               </w:t>
            </w:r>
          </w:p>
          <w:p w:rsidR="00BB73A1" w:rsidRPr="00BB73A1" w:rsidRDefault="00BB73A1" w:rsidP="00BB73A1">
            <w:pPr>
              <w:spacing w:after="200" w:line="276" w:lineRule="auto"/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BB73A1" w:rsidRPr="00BB73A1" w:rsidRDefault="00BB73A1" w:rsidP="00BB73A1">
            <w:pPr>
              <w:spacing w:after="200" w:line="276" w:lineRule="auto"/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BB73A1" w:rsidRPr="00BB73A1" w:rsidRDefault="00BB73A1" w:rsidP="00BB73A1">
            <w:pPr>
              <w:spacing w:after="200" w:line="276" w:lineRule="auto"/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 xml:space="preserve"> И.о. директора школы</w:t>
            </w:r>
          </w:p>
          <w:p w:rsidR="00BB73A1" w:rsidRPr="00BB73A1" w:rsidRDefault="00BB73A1" w:rsidP="00BB73A1">
            <w:pPr>
              <w:spacing w:after="200" w:line="276" w:lineRule="auto"/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BB73A1">
              <w:rPr>
                <w:rFonts w:ascii="Calibri" w:eastAsia="Calibri" w:hAnsi="Calibri"/>
                <w:bCs/>
                <w:sz w:val="24"/>
                <w:szCs w:val="24"/>
              </w:rPr>
              <w:t>________Барсукова З. Т.</w:t>
            </w:r>
          </w:p>
          <w:p w:rsidR="00BB73A1" w:rsidRPr="00BB73A1" w:rsidRDefault="00022E65" w:rsidP="00BB73A1">
            <w:pPr>
              <w:spacing w:after="200" w:line="276" w:lineRule="auto"/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022E65">
              <w:rPr>
                <w:rFonts w:ascii="Calibri" w:eastAsia="Calibri" w:hAnsi="Calibri"/>
                <w:bCs/>
                <w:sz w:val="24"/>
                <w:szCs w:val="24"/>
                <w:lang w:val="en-US" w:eastAsia="en-US"/>
              </w:rPr>
              <w:t>приказ от «29» 08.2025г. №163</w:t>
            </w:r>
            <w:r w:rsidRPr="00022E65">
              <w:rPr>
                <w:rFonts w:ascii="Calibri" w:eastAsia="Calibri" w:hAnsi="Calibri" w:cs="Calibri"/>
                <w:bCs/>
                <w:sz w:val="24"/>
                <w:szCs w:val="24"/>
                <w:lang w:val="en-US" w:eastAsia="en-US"/>
              </w:rPr>
              <w:t>/3</w:t>
            </w:r>
            <w:bookmarkStart w:id="1" w:name="_GoBack"/>
            <w:bookmarkEnd w:id="1"/>
          </w:p>
        </w:tc>
      </w:tr>
    </w:tbl>
    <w:p w:rsidR="00BB73A1" w:rsidRPr="00BB73A1" w:rsidRDefault="00BB73A1" w:rsidP="00BB73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B73A1" w:rsidRPr="00BB73A1" w:rsidRDefault="00BB73A1" w:rsidP="00BB73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B73A1" w:rsidRPr="00BB73A1" w:rsidRDefault="00BB73A1" w:rsidP="00BB7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BB73A1" w:rsidRPr="00BB73A1" w:rsidRDefault="00BB73A1" w:rsidP="00BB7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учебному предмету «</w:t>
      </w:r>
      <w:r w:rsidR="00F97B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Музыка</w:t>
      </w:r>
      <w:r w:rsidRPr="00BB73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BB73A1" w:rsidRPr="00BB73A1" w:rsidRDefault="00BB73A1" w:rsidP="00BB7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 класса</w:t>
      </w:r>
    </w:p>
    <w:p w:rsidR="00BB73A1" w:rsidRPr="00BB73A1" w:rsidRDefault="00BB73A1" w:rsidP="00BB7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BB73A1" w:rsidRPr="00BB73A1" w:rsidRDefault="00BB73A1" w:rsidP="00BB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B73A1" w:rsidRPr="00BB73A1" w:rsidRDefault="00BB73A1" w:rsidP="00BB7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73A1" w:rsidRPr="00BB73A1" w:rsidRDefault="00BB73A1" w:rsidP="00BB73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B73A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BB7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BB73A1" w:rsidRPr="00BB73A1" w:rsidRDefault="00BB73A1" w:rsidP="00BB73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BB73A1" w:rsidRPr="00BB73A1" w:rsidRDefault="00BB73A1" w:rsidP="00BB7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B7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BB73A1" w:rsidRPr="00BB73A1" w:rsidRDefault="00BB73A1" w:rsidP="00BB7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B73A1" w:rsidRPr="00BB73A1" w:rsidRDefault="00BB73A1" w:rsidP="00BB7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B73A1" w:rsidRPr="00BB73A1" w:rsidRDefault="00BB73A1" w:rsidP="00BB73A1">
      <w:pPr>
        <w:spacing w:after="0" w:line="360" w:lineRule="auto"/>
        <w:jc w:val="center"/>
        <w:rPr>
          <w:lang w:val="ru-RU"/>
        </w:rPr>
        <w:sectPr w:rsidR="00BB73A1" w:rsidRPr="00BB73A1" w:rsidSect="00BB73A1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BB7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2" w:name="block-66103251"/>
    </w:p>
    <w:p w:rsidR="00670929" w:rsidRPr="00271620" w:rsidRDefault="00670929" w:rsidP="00271620">
      <w:pPr>
        <w:spacing w:after="0" w:line="264" w:lineRule="auto"/>
        <w:ind w:left="120"/>
        <w:jc w:val="center"/>
        <w:rPr>
          <w:lang w:val="ru-RU"/>
        </w:rPr>
      </w:pPr>
      <w:bookmarkStart w:id="3" w:name="block-66095907"/>
      <w:bookmarkEnd w:id="0"/>
      <w:bookmarkEnd w:id="2"/>
    </w:p>
    <w:p w:rsidR="00670929" w:rsidRPr="00BB73A1" w:rsidRDefault="00E93504" w:rsidP="00271620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СОДЕРЖАНИЕ ОБУЧЕНИЯ</w:t>
      </w:r>
    </w:p>
    <w:p w:rsidR="00670929" w:rsidRPr="00BB73A1" w:rsidRDefault="0067092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ИНВАРИАНТНЫЕ МОДУЛИ</w:t>
      </w:r>
    </w:p>
    <w:p w:rsidR="00670929" w:rsidRPr="00BB73A1" w:rsidRDefault="0067092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4" w:name="_Toc144448636"/>
      <w:bookmarkEnd w:id="4"/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1 «Народная музыка России».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Край, в котором ты живёшь.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музыкальные традиции малой Родины. Песни, обряды, музыкальные инструменты.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диалог с учителем о музыкальных традициях своего родного края;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Русский фольклор.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русских народных песен разных жанров;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Русские народные музыкальные инструменты.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классификация на группы духовых, ударных, струнных;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двигательная игра – импровизация-подражание игре на музыкальных инструментах;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Сказки, мифы и легенды.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lastRenderedPageBreak/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манерой сказывания нараспев;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сказок, былин, эпических сказаний, рассказываемых нараспев;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создание иллюстраций к прослушанным музыкальным и литературным произведениям;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Жанры музыкального фольклора.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Народные праздники.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посещение театра, театрализованного представления;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участие в народных гуляньях на улицах родного города, посёлка.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Первые артисты, народный театр.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скоморохи. Ярмарочный балаган. Вертеп.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учебных, справочных текстов по теме;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диалог с учителем;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скоморошин;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Фольклор народов России.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lastRenderedPageBreak/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Фольклор в творчестве профессиональных музыкантов.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диалог с учителем о значении фольклористики;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учебных, популярных текстов о собирателях фольклора;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музыки, созданной композиторами на основе народных жанров и интонаций;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приёмов обработки, развития народных мелодий;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народных песен в композиторской обработке;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звучания одних и тех же мелодий в народном и композиторском варианте;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аргументированных оценочных суждений на основе сравнения;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70929" w:rsidRPr="00BB73A1" w:rsidRDefault="0067092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5" w:name="_Toc144448637"/>
      <w:bookmarkEnd w:id="5"/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2 «Классическая музыка».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Композитор – исполнитель – слушатель.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видеозаписи концерта;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музыки, рассматривание иллюстраций;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диалог с учителем по теме занятия;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«Я – исполнитель» (игра – имитация исполнительских движений);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 «Я – композитор» (сочинение небольших попевок, мелодических фраз);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освоение правил поведения на концерте;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lastRenderedPageBreak/>
        <w:t>Композиторы – детям.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подбор эпитетов, иллюстраций к музыке;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жанра;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Оркестр.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музыки в исполнении оркестра;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видеозаписи;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диалог с учителем о роли дирижёра;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«Я – дирижёр» – игра-имитация дирижёрских жестов во время звучания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и исполнение песен соответствующей тематики;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Музыкальные инструменты. Фортепиано.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многообразием красок фортепиано;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фортепианных пьес в исполнении известных пианистов;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«Я – пианист» – игра-имитация исполнительских движений во время звучания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детских пьес на фортепиано в исполнении учителя;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Музыкальные инструменты. Флейта.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Музыкальные инструменты. Скрипка, виолончель.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lastRenderedPageBreak/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игра-имитация исполнительских движений во время звучания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песен, посвящённых музыкальным инструментам;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Вокальная музыка.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жанрами вокальной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вокальных произведений композиторов-классиков;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освоение комплекса дыхательных, артикуляционных упражнений;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вокальные упражнения на развитие гибкости голоса, расширения его диапазона;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проблемная ситуация: что значит красивое пение;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 на знание вокальных музыкальных произведений и их авторов;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вокальных произведений композиторов-классиков;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 вокальной музыки; школьный конкурс юных вокалистов.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Инструментальная музыка.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жанрами камерной инструментальной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произведений композиторов-классиков;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комплекса выразительных средств;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описание своего впечатления от восприятия;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Программная музыка.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программное название, известный сюжет, литературный эпиграф.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произведений программной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музыкального образа, музыкальных средств, использованных композитором;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Симфоническая музыка.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составом симфонического оркестра, группами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 симфонического оркестра;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слушание фрагментов симфонической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«дирижирование» оркестром;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Русские композиторы-классики.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творчество выдающихся отечественных композиторов.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творчеством выдающихся композиторов, отдельными фактами из их биографии;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фрагменты вокальных, инструментальных, симфонических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круг характерных образов (картины природы, народной жизни, истории);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характеристика музыкальных образов, музыкально-выразительных средств;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развитием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жанра, формы;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 текстов и художественной литературы биографического характера;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вокализация тем инструментальных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доступных вокальных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концерта; просмотр биографического фильма.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Европейские композиторы-классики.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творчество выдающихся зарубежных композиторов.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творчеством выдающихся композиторов, отдельными фактами из их биографии;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фрагменты вокальных, инструментальных, симфонических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круг характерных образов (картины природы, народной жизни, истории);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характеристика музыкальных образов, музыкально-выразительных средств;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развитием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жанра, формы;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 текстов и художественной литературы биографического характера;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вокализация тем инструментальных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доступных вокальных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концерта; просмотр биографического фильма.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Мастерство исполнителя.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spacing w:val="-6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spacing w:val="-6"/>
          <w:lang w:val="ru-RU"/>
        </w:rPr>
        <w:t xml:space="preserve"> творчество выдающихся исполнителей-певцов, инструменталистов,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дирижёров. Консерватория, филармония, Конкурс имени П.И. Чайковского.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творчеством выдающихся исполнителей классической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изучение программ, афиш консерватории, филармонии;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беседа на тему «Композитор – исполнитель – слушатель»;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 классической музыки;</w:t>
      </w:r>
    </w:p>
    <w:p w:rsidR="00670929" w:rsidRPr="00BB73A1" w:rsidRDefault="00E93504" w:rsidP="00BB73A1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создание коллекции записей любимого исполнителя.</w:t>
      </w:r>
      <w:bookmarkStart w:id="6" w:name="_Toc144448638"/>
      <w:bookmarkEnd w:id="6"/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3 «Музыка в жизни человека».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</w:t>
      </w: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Красота и вдохновение.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диалог с учителем о значении красоты и вдохновения в жизни человека;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музыки, концентрация на её восприятии, своём внутреннем состоянии;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выстраивание хорового унисона – вокального и психологического;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одновременное взятие и снятие звука, навыки певческого дыхания по руке дирижёра;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красивой песни;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разучивание хоровода.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Музыкальные пейзажи.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произведений программной музыки, посвящённой образам природы;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подбор эпитетов для описания настроения, характера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сопоставление музыки с произведениями изобразительного искусства;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двигательная импровизация, пластическое интонирование;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одухотворенное исполнение песен о природе, её красоте;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Музыкальные портреты.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подбор эпитетов для описания настроения, характера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сопоставление музыки с произведениями изобразительного искусства;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двигательная импровизация в образе героя музыкального произведения;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харáктерное исполнение песни – портретной зарисовки;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Какой же праздник без музыки?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диалог с учителем о значении музыки на празднике;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произведений торжественного, праздничного характера;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«дирижирование» фрагментами произведений;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конкурс на лучшего «дирижёра»;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и исполнение тематических песен к ближайшему празднику;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проблемная ситуация: почему на праздниках обязательно звучит музыка;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Танцы, игры и веселье.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слушание, исполнение музыки скерцозного характера;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танцевальных движений;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танец-игра;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проблемная ситуация: зачем люди танцуют;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ритмическая импровизация в стиле определённого танцевального жанра.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 на войне, музыка о войне.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Главный музыкальный символ.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Гимна Российской Федерации;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историей создания, правилами исполнения;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видеозаписей парада, церемонии награждения спортсменов;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чувство гордости, понятия достоинства и чести;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этических вопросов, связанных с государственными символами страны;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Гимна своей республики, города, школы.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Искусство времени.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проблемная ситуация: как музыка воздействует на человека;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70929" w:rsidRPr="00BB73A1" w:rsidRDefault="00670929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ИНВАРИАНТНЫЕ МОДУЛИ</w:t>
      </w:r>
    </w:p>
    <w:p w:rsidR="00670929" w:rsidRPr="00BB73A1" w:rsidRDefault="0067092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7" w:name="_Toc144448639"/>
      <w:bookmarkEnd w:id="7"/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4 «Музыка народов мира».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Певец своего народа.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творчеством композиторов;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их сочинений с народной музыкой;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формы, принципа развития фольклорного музыкального материала;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вокализация наиболее ярких тем инструментальных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доступных вокальных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посвящённые выдающимся композиторам.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 стран ближнего зарубежья.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особенностями музыкального фольклора народов других стран;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классификация на группы духовых, ударных, струнных;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двигательная игра – импровизация – подражание игре на музыкальных инструментах;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 стран дальнего зарубежья.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Смешение традиций и культур в музыке Северной Америки.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знакомство с особенностями музыкального фольклора народов других стран;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классификация на группы духовых, ударных, струнных;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двигательная игра – импровизация-подражание игре на музыкальных инструментах;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Диалог культур.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творчеством композиторов;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их сочинений с народной музыкой;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формы, принципа развития фольклорного музыкального материала;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вокализация наиболее ярких тем инструментальных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доступных вокальных сочинений;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посвящённые выдающимся композиторам.</w:t>
      </w:r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5 «Духовная музыка».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Звучание храма.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обобщение жизненного опыта, связанного со звучанием колоколов;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видами колокольных звонов;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spacing w:val="-4"/>
          <w:lang w:val="ru-RU"/>
        </w:rPr>
        <w:t>слушание музыки русских композиторов с ярко выраженным изобразительным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выявление, обсуждение характера, выразительных средств, использованных композитором;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двигательная импровизация – имитация движений звонаря на колокольне;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ритмические и артикуляционные упражнения на основе звонарских приговорок;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 xml:space="preserve">вариативно: просмотр документального фильма о колоколах;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Песни верующих.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слушание, разучивание, исполнение вокальных произведений религиозного содержания;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диалог с учителем о характере музыки, манере исполнения, выразительных средствах;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просмотр документального фильма о значении молитвы;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рисование по мотивам прослушанных музыкальных произведений.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Инструментальная музыка в церкви.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орган и его роль в богослужении. Творчество И.С. Баха.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ответы на вопросы учителя;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органной музыки И.С. Баха;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описание впечатления от восприятия, характеристика музыкально-выразительных средств;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игровая имитация особенностей игры на органе (во время слушания);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трансформацией музыкального образа;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Искусство Русской православной церкви.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прослеживание исполняемых мелодий по нотной 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анализ типа мелодического движения, особенностей ритма, темпа, динамики;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сопоставление произведений музыки и живописи, посвящённых святым, Христу, Богородице;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Религиозные праздники.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6 «Музыка театра и кино».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Музыкальная сказка на сцене, на экране.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видеопросмотр музыкальной сказки;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игра-викторина «Угадай по голосу»;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отдельных номеров из детской оперы, музыкальной сказки;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spacing w:val="-4"/>
          <w:lang w:val="ru-RU"/>
        </w:rPr>
        <w:t>вариативно: постановка детской музыкальной сказки, спектакль для родителей;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творческий проект «Озвучиваем мультфильм».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Театр оперы и балета.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со знаменитыми музыкальными театрами;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фрагментов музыкальных спектаклей с комментариями учителя;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особенностей балетного и оперного спектакля;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тесты или кроссворды на освоение специальных терминов;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танцевальная импровизация под музыку фрагмента балета;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и исполнение доступного фрагмента, обработки песни (хора из оперы);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Балет. Хореография – искусство танца.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 на знание балетной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Опера. Главные герои и номера оперного спектакля.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lastRenderedPageBreak/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фрагментов опер;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тембрами голосов оперных певцов;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освоение терминологии;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звучащие тесты и кроссворды на проверку знаний;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песни, хора из оперы;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рисование героев, сцен из опер;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просмотр фильма-оперы; постановка детской оперы.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Сюжет музыкального спектакля.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либретто, структурой музыкального спектакля;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рисунок обложки для либретто опер и балетов;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музыкальная викторина на знание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звучащие и терминологические тесты;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Оперетта, мюзикл.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жанрами оперетты, мюзикла;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фрагментов из оперетт, анализ характерных особенностей жанра;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отдельных номеров из популярных музыкальных спектаклей;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разных постановок одного и того же мюзикла;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Кто создаёт музыкальный спектакль?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диалог с учителем по поводу синкретичного характера музыкального спектакля;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фрагментов одного и того же спектакля в разных постановках;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различий в оформлении, режиссуре;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создание эскизов костюмов и декораций к одному из изученных музыкальных спектаклей;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вариативно: виртуальный квест по музыкальному театру.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Патриотическая и народная тема в театре и кино.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диалог с учителем;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фрагментов крупных сценических произведений, фильмов;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характера героев и событий;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проблемная ситуация: зачем нужна серьёзная музыка;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7 «Современная музыкальная культура».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Современные обработки классической музыки.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музыки классической и её современной обработки;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обработок классической музыки, сравнение их с оригиналом;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Джаз.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творчеством джазовых музыкантов;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Исполнители современной музыки.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просмотр видеоклипов современных исполнителей;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Электронные музыкальные инструменты.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подбор электронных тембров для создания музыки к фантастическому фильму;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BB73A1">
        <w:rPr>
          <w:rFonts w:ascii="Times New Roman" w:hAnsi="Times New Roman" w:cs="Times New Roman"/>
          <w:color w:val="000000"/>
        </w:rPr>
        <w:t>Garage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B73A1">
        <w:rPr>
          <w:rFonts w:ascii="Times New Roman" w:hAnsi="Times New Roman" w:cs="Times New Roman"/>
          <w:color w:val="000000"/>
        </w:rPr>
        <w:t>Band</w:t>
      </w:r>
      <w:r w:rsidRPr="00BB73A1">
        <w:rPr>
          <w:rFonts w:ascii="Times New Roman" w:hAnsi="Times New Roman" w:cs="Times New Roman"/>
          <w:color w:val="000000"/>
          <w:lang w:val="ru-RU"/>
        </w:rPr>
        <w:t>).</w:t>
      </w:r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Модуль № 8 «Музыкальная грамота».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Весь мир звучит.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со звуками музыкальными и шумовыми;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различение, определение на слух звуков различного качества;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Звукоряд.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lastRenderedPageBreak/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нотный стан, скрипичный ключ. Ноты первой октавы.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элементами нотной 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пение с названием нот, игра на металлофоне звукоряда от ноты «до»;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Интонация.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выразительные и изобразительные интонации.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Ритм.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Ритмический рисунок.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Размер.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равномерная пульсация. Сильные и слабые доли. Размеры 2/4, 3/4, 4/4.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по нотной записи размеров 2/4, 3/4, 4/4;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Музыкальный язык.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изученных элементов на слух при восприятии музыкальных произведений;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Высота звуков.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освоение понятий «выше-ниже»;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изменением музыкального образа при изменении регистра;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Мелодия.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Сопровождение.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</w:t>
      </w:r>
      <w:r w:rsidRPr="00BB73A1">
        <w:rPr>
          <w:rFonts w:ascii="Times New Roman" w:hAnsi="Times New Roman" w:cs="Times New Roman"/>
          <w:color w:val="000000"/>
          <w:lang w:val="ru-RU"/>
        </w:rPr>
        <w:t>: аккомпанемент. Остинато. Вступление, заключение, проигрыш.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главного голоса и сопровождения;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показ рукой линии движения главного голоса и аккомпанемента;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простейших элементов музыкальной формы: вступление, заключение, проигрыш;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составление наглядной графической схемы;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Песня.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куплетная форма. Запев, припев.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</w:t>
      </w:r>
      <w:r w:rsidRPr="00BB73A1">
        <w:rPr>
          <w:rFonts w:ascii="Times New Roman" w:hAnsi="Times New Roman" w:cs="Times New Roman"/>
          <w:color w:val="000000"/>
          <w:lang w:val="ru-RU"/>
        </w:rPr>
        <w:t>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со строением куплетной формы;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составление наглядной буквенной или графической схемы куплетной формы;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 песен, написанных в куплетной форме;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куплетной формы при слушании незнакомых музыкальных произведений;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импровизация, сочинение новых куплетов к знакомой песне.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Лад.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ладового наклонения музыки;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 «Солнышко – туча»;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изменением музыкального образа при изменении лада;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распевания, вокальные упражнения, построенные на чередовании мажора и минора;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 песен с ярко выраженной ладовой окраской;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Пентатоника.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пентатоника – пятиступенный лад, распространённый у многих народов.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инструментальных произведений, исполнение песен, написанных в пентатонике.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Ноты в разных октавах.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ноты второй и малой октавы. Басовый ключ.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нотной записью во второй и малой октаве;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в какой октаве звучит музыкальный фрагмент;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Дополнительные обозначения в нотах</w:t>
      </w:r>
      <w:r w:rsidRPr="00BB73A1">
        <w:rPr>
          <w:rFonts w:ascii="Times New Roman" w:hAnsi="Times New Roman" w:cs="Times New Roman"/>
          <w:color w:val="000000"/>
          <w:lang w:val="ru-RU"/>
        </w:rPr>
        <w:t>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реприза, фермата, вольта, украшения (трели, форшлаги).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 дополнительными элементами нотной записи;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 песен, попевок, в которых присутствуют данные элементы.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Ритмические рисунки в размере 6/8.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размер 6/8. Нота с точкой. Шестнадцатые. Пунктирный ритм.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ритмических рисунков в размере 6/8;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Тональность. Гамма.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устойчивых звуков;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игра «устой – неустой»;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пение упражнений – гамм с названием нот, прослеживание по нотам;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освоение понятия «тоника»;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импровизация в заданной тональности.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Интервалы.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освоение понятия «интервал»;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анализ ступеневого состава мажорной и минорной гаммы (тон-полутон);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подбор эпитетов для определения краски звучания различных интервалов;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элементы двухголосия;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Гармония.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на слух интервалов и аккордов;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различение на слух мажорных и минорных аккордов;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разучивание, исполнение попевок и песен с мелодическим движением по звукам аккордов;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вокальные упражнения с элементами трёхголосия;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сочинение аккордового аккомпанемента к мелодии песни.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Музыкальная форма.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произведений: определение формы их строения на слух;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составление наглядной буквенной или графической схемы;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 песен, написанных в двухчастной или трёхчастной форме;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Вариации.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lastRenderedPageBreak/>
        <w:t>Содержание: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варьирование как принцип развития. Тема. Вариации.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i/>
          <w:color w:val="000000"/>
          <w:lang w:val="ru-RU"/>
        </w:rPr>
        <w:t>Виды деятельности обучающихся: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слушание произведений, сочинённых в форме вариаций;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наблюдение за развитием, изменением основной темы;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составление наглядной буквенной или графической схемы;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исполнение ритмической партитуры, построенной по принципу вариаций;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вариативно: коллективная импровизация в форме вариаций.</w:t>
      </w:r>
    </w:p>
    <w:p w:rsidR="00BB73A1" w:rsidRDefault="00BB73A1" w:rsidP="00BB73A1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8" w:name="block-66095908"/>
      <w:bookmarkEnd w:id="3"/>
    </w:p>
    <w:p w:rsidR="00670929" w:rsidRPr="00BB73A1" w:rsidRDefault="00E93504" w:rsidP="00BB73A1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ПЛАНИРУЕМЫЕ РЕЗУЛЬТАТЫ ОСВОЕНИЯ ПРОГРАММЫ ПО МУЗЫКЕ НА УРОВНЕ НАЧАЛЬНОГО ОБЩЕГО ОБРАЗОВАНИЯ</w:t>
      </w:r>
    </w:p>
    <w:p w:rsidR="00670929" w:rsidRPr="00BB73A1" w:rsidRDefault="00E93504" w:rsidP="00BB73A1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670929" w:rsidRPr="00BB73A1" w:rsidRDefault="0067092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 xml:space="preserve">1) в области гражданско-патриотического воспитания: 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уважение к достижениям отечественных мастеров культуры;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стремление участвовать в творческой жизни своей школы, города, республики;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2) в области духовно-нравственного воспитания: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признание индивидуальности каждого человека;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проявление сопереживания, уважения и доброжелательности;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3) в области эстетического воспитания: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умение видеть прекрасное в жизни, наслаждаться красотой;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стремление к самовыражению в разных видах искусства;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 xml:space="preserve">4) в области научного познания: 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6) в области трудового воспитания: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установка на посильное активное участие в практической деятельности;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трудолюбие в учёбе, настойчивость в достижении поставленных целей;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интерес к практическому изучению профессий в сфере культуры и искусства;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уважение к труду и результатам трудовой деятельности;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7) в области экологического воспитания: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бережное отношение к природе; неприятие действий, приносящих ей вред.</w:t>
      </w:r>
    </w:p>
    <w:p w:rsidR="00670929" w:rsidRPr="00BB73A1" w:rsidRDefault="0067092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" w:name="_Toc144448646"/>
      <w:bookmarkEnd w:id="9"/>
    </w:p>
    <w:p w:rsidR="00670929" w:rsidRPr="00BB73A1" w:rsidRDefault="00670929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670929" w:rsidRPr="00BB73A1" w:rsidRDefault="00E93504" w:rsidP="00BB73A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670929" w:rsidRPr="00BB73A1" w:rsidRDefault="00E93504" w:rsidP="00BB73A1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70929" w:rsidRPr="00BB73A1" w:rsidRDefault="00E93504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выбирать источник получения информации;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соблюдать с помощью взрослых (учителей, родителей (законных </w:t>
      </w:r>
      <w:r w:rsidRPr="00BB73A1">
        <w:rPr>
          <w:rFonts w:ascii="Times New Roman" w:hAnsi="Times New Roman" w:cs="Times New Roman"/>
          <w:color w:val="000000"/>
          <w:spacing w:val="-4"/>
          <w:lang w:val="ru-RU"/>
        </w:rPr>
        <w:t>представителей) обучающихся) правила информационной безопасности при поиске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информации в Интернете;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spacing w:val="-4"/>
          <w:lang w:val="ru-RU"/>
        </w:rPr>
        <w:t>анализировать музыкальные тексты (акустические и нотные) по предложенному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учителем алгоритму;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670929" w:rsidRPr="00BB73A1" w:rsidRDefault="00670929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lastRenderedPageBreak/>
        <w:t>Коммуникативные универсальные учебные действия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Невербальная коммуникация: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выступать перед публикой в качестве исполнителя музыки (соло или в коллективе);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70929" w:rsidRPr="00BB73A1" w:rsidRDefault="00E93504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Вербальная коммуникация: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корректно и аргументированно высказывать своё мнение;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подготавливать небольшие публичные выступления;</w:t>
      </w:r>
    </w:p>
    <w:p w:rsidR="00670929" w:rsidRPr="00BB73A1" w:rsidRDefault="00E93504" w:rsidP="00BB73A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Совместная деятельность (сотрудничество):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ответственно выполнять свою часть работы; оценивать свой вклад в общий результат;</w:t>
      </w:r>
    </w:p>
    <w:p w:rsidR="00670929" w:rsidRPr="00BB73A1" w:rsidRDefault="00E93504" w:rsidP="00BB73A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выстраивать последовательность выбранных действий.</w:t>
      </w:r>
    </w:p>
    <w:p w:rsidR="00670929" w:rsidRPr="00BB73A1" w:rsidRDefault="00E9350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 xml:space="preserve">Самоконтроль: 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устанавливать причины успеха (неудач) учебной деятельности;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70929" w:rsidRPr="00BB73A1" w:rsidRDefault="0067092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0" w:name="_Toc144448647"/>
      <w:bookmarkEnd w:id="10"/>
    </w:p>
    <w:p w:rsidR="00670929" w:rsidRPr="00BB73A1" w:rsidRDefault="00670929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670929" w:rsidRPr="00BB73A1" w:rsidRDefault="00E93504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670929" w:rsidRPr="00BB73A1" w:rsidRDefault="00670929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670929" w:rsidRPr="00BB73A1" w:rsidRDefault="00E9350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b/>
          <w:color w:val="000000"/>
          <w:lang w:val="ru-RU"/>
        </w:rPr>
        <w:t>Обучающиеся, освоившие основную образовательную программу по музыке: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сознательно стремятся к развитию своих музыкальных способностей;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имеют опыт восприятия, творческой и исполнительской деятельности;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с уважением относятся к достижениям отечественной музыкальной культуры;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стремятся к расширению своего музыкального кругозора.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lang w:val="ru-RU"/>
        </w:rPr>
        <w:t>модуля № 1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«Народная музыка России» обучающийся научится: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определять на слух и называть знакомые народные музыкальные инструменты;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lang w:val="ru-RU"/>
        </w:rPr>
        <w:t>модуля № 2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«Классическая музыка» обучающийся научится: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lang w:val="ru-RU"/>
        </w:rPr>
        <w:t>модуля № 3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«Музыка в жизни человека» обучающийся научится: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spacing w:val="-4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spacing w:val="-4"/>
          <w:lang w:val="ru-RU"/>
        </w:rPr>
        <w:t>модуля № 4</w:t>
      </w:r>
      <w:r w:rsidRPr="00BB73A1">
        <w:rPr>
          <w:rFonts w:ascii="Times New Roman" w:hAnsi="Times New Roman" w:cs="Times New Roman"/>
          <w:color w:val="000000"/>
          <w:spacing w:val="-4"/>
          <w:lang w:val="ru-RU"/>
        </w:rPr>
        <w:t xml:space="preserve"> «Музыка народов мира» обучающийся научится: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lang w:val="ru-RU"/>
        </w:rPr>
        <w:t>модуля № 5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«Духовная музыка» обучающийся научится: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исполнять доступные образцы духовной музыки;</w:t>
      </w:r>
    </w:p>
    <w:p w:rsidR="00670929" w:rsidRPr="00BB73A1" w:rsidRDefault="00E93504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lang w:val="ru-RU"/>
        </w:rPr>
        <w:t>модуля № 6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«Музыка театра и кино» обучающийся научится: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различать виды музыкальных коллективов (ансамблей, оркестров, хоров), </w:t>
      </w:r>
      <w:r w:rsidRPr="00BB73A1">
        <w:rPr>
          <w:rFonts w:ascii="Times New Roman" w:hAnsi="Times New Roman" w:cs="Times New Roman"/>
          <w:color w:val="000000"/>
          <w:spacing w:val="-4"/>
          <w:lang w:val="ru-RU"/>
        </w:rPr>
        <w:t>тембры человеческих голосов и музыкальных инструментов, определять их на слух;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lang w:val="ru-RU"/>
        </w:rPr>
        <w:t>модуля № 7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«Современная музыкальная культура» обучающийся научится: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исполнять современные музыкальные произведения, соблюдая певческую культуру звука.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 xml:space="preserve">К концу изучения </w:t>
      </w:r>
      <w:r w:rsidRPr="00BB73A1">
        <w:rPr>
          <w:rFonts w:ascii="Times New Roman" w:hAnsi="Times New Roman" w:cs="Times New Roman"/>
          <w:b/>
          <w:color w:val="000000"/>
          <w:lang w:val="ru-RU"/>
        </w:rPr>
        <w:t>модуля № 8</w:t>
      </w:r>
      <w:r w:rsidRPr="00BB73A1">
        <w:rPr>
          <w:rFonts w:ascii="Times New Roman" w:hAnsi="Times New Roman" w:cs="Times New Roman"/>
          <w:color w:val="000000"/>
          <w:lang w:val="ru-RU"/>
        </w:rPr>
        <w:t xml:space="preserve"> «Музыкальная грамота» обучающийся научится: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различать на слух принципы развития: повтор, контраст, варьирование;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ориентироваться в нотной записи в пределах певческого диапазона;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исполнять и создавать различные ритмические рисунки;</w:t>
      </w:r>
    </w:p>
    <w:p w:rsidR="00670929" w:rsidRPr="00BB73A1" w:rsidRDefault="00E93504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B73A1">
        <w:rPr>
          <w:rFonts w:ascii="Times New Roman" w:hAnsi="Times New Roman" w:cs="Times New Roman"/>
          <w:color w:val="000000"/>
          <w:lang w:val="ru-RU"/>
        </w:rPr>
        <w:t>исполнять песни с простым мелодическим рисунком.</w:t>
      </w:r>
    </w:p>
    <w:p w:rsidR="00670929" w:rsidRPr="00BB73A1" w:rsidRDefault="00670929">
      <w:pPr>
        <w:rPr>
          <w:rFonts w:ascii="Times New Roman" w:hAnsi="Times New Roman" w:cs="Times New Roman"/>
          <w:lang w:val="ru-RU"/>
        </w:rPr>
        <w:sectPr w:rsidR="00670929" w:rsidRPr="00BB73A1">
          <w:pgSz w:w="11906" w:h="16383"/>
          <w:pgMar w:top="1134" w:right="850" w:bottom="1134" w:left="1701" w:header="720" w:footer="720" w:gutter="0"/>
          <w:cols w:space="720"/>
        </w:sectPr>
      </w:pPr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</w:rPr>
      </w:pPr>
      <w:bookmarkStart w:id="11" w:name="block-66095909"/>
      <w:bookmarkEnd w:id="8"/>
      <w:r w:rsidRPr="00BB73A1">
        <w:rPr>
          <w:rFonts w:ascii="Times New Roman" w:hAnsi="Times New Roman" w:cs="Times New Roman"/>
          <w:b/>
          <w:color w:val="000000"/>
        </w:rPr>
        <w:lastRenderedPageBreak/>
        <w:t xml:space="preserve">3 КЛАСС </w:t>
      </w:r>
    </w:p>
    <w:tbl>
      <w:tblPr>
        <w:tblW w:w="1545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047"/>
        <w:gridCol w:w="895"/>
        <w:gridCol w:w="1716"/>
        <w:gridCol w:w="1837"/>
        <w:gridCol w:w="2964"/>
      </w:tblGrid>
      <w:tr w:rsidR="00670929" w:rsidRPr="00BB73A1" w:rsidTr="00BB73A1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ИНВАРИАНТНАЯ ЧАСТЬ</w:t>
            </w: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</w:rPr>
              <w:t>Народная музыка России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BB73A1">
              <w:rPr>
                <w:rFonts w:ascii="Times New Roman" w:hAnsi="Times New Roman" w:cs="Times New Roman"/>
                <w:color w:val="000000"/>
              </w:rPr>
              <w:t>Инструментальные наигрыши. Плясовые мелодии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</w:rPr>
              <w:t>Классическая музыка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</w:t>
            </w: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лошадки»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BB73A1">
              <w:rPr>
                <w:rFonts w:ascii="Times New Roman" w:hAnsi="Times New Roman" w:cs="Times New Roman"/>
                <w:color w:val="000000"/>
              </w:rPr>
              <w:t>Д. Кабалевского, сл.Е.Долматовского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BB73A1">
              <w:rPr>
                <w:rFonts w:ascii="Times New Roman" w:hAnsi="Times New Roman" w:cs="Times New Roman"/>
                <w:color w:val="000000"/>
              </w:rPr>
              <w:t>Опера «Князь Игорь» (фрагменты)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в жизни человека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BB73A1">
              <w:rPr>
                <w:rFonts w:ascii="Times New Roman" w:hAnsi="Times New Roman" w:cs="Times New Roman"/>
                <w:color w:val="000000"/>
              </w:rPr>
              <w:t>«В пещере горного короля» из сюиты «Пер Гюнт»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BB73A1">
              <w:rPr>
                <w:rFonts w:ascii="Times New Roman" w:hAnsi="Times New Roman" w:cs="Times New Roman"/>
                <w:color w:val="000000"/>
              </w:rPr>
              <w:t>Контрданс сельский танец - пьеса Л.ван Бетховена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ВАРИАТИВНАЯ ЧАСТЬ</w:t>
            </w: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</w:rPr>
              <w:t>Музыка народов мира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BB73A1">
              <w:rPr>
                <w:rFonts w:ascii="Times New Roman" w:hAnsi="Times New Roman" w:cs="Times New Roman"/>
                <w:color w:val="000000"/>
              </w:rPr>
              <w:t>C</w:t>
            </w: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BB73A1">
              <w:rPr>
                <w:rFonts w:ascii="Times New Roman" w:hAnsi="Times New Roman" w:cs="Times New Roman"/>
                <w:color w:val="000000"/>
              </w:rPr>
              <w:t>А.Хачатурян «Танец с саблями» из балета «Гаянэ»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BB73A1">
              <w:rPr>
                <w:rFonts w:ascii="Times New Roman" w:hAnsi="Times New Roman" w:cs="Times New Roman"/>
                <w:color w:val="000000"/>
              </w:rPr>
              <w:t>И.Штраус «Русский марш»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</w:rPr>
              <w:t>Духовная музыка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BB73A1">
              <w:rPr>
                <w:rFonts w:ascii="Times New Roman" w:hAnsi="Times New Roman" w:cs="Times New Roman"/>
                <w:color w:val="000000"/>
              </w:rPr>
              <w:t>Выучи и спой песни А. Гречанинова и Р. Глиэра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театра и кино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</w:rPr>
              <w:t>Современная музыкальная культура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Исполнители современной музыки: </w:t>
            </w:r>
            <w:r w:rsidRPr="00BB73A1">
              <w:rPr>
                <w:rFonts w:ascii="Times New Roman" w:hAnsi="Times New Roman" w:cs="Times New Roman"/>
                <w:color w:val="000000"/>
              </w:rPr>
              <w:t>SHAMAN</w:t>
            </w: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джаза: «Колыбельная» из оперы Дж. </w:t>
            </w:r>
            <w:r w:rsidRPr="00BB73A1">
              <w:rPr>
                <w:rFonts w:ascii="Times New Roman" w:hAnsi="Times New Roman" w:cs="Times New Roman"/>
                <w:color w:val="000000"/>
              </w:rPr>
              <w:t>Гершвина «Порги и Бесс»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73A1">
              <w:rPr>
                <w:rFonts w:ascii="Times New Roman" w:hAnsi="Times New Roman" w:cs="Times New Roman"/>
                <w:b/>
                <w:color w:val="000000"/>
              </w:rPr>
              <w:t>Музыкальная грамота</w:t>
            </w: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704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6517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80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</w:tbl>
    <w:p w:rsidR="00670929" w:rsidRPr="00BB73A1" w:rsidRDefault="00670929">
      <w:pPr>
        <w:rPr>
          <w:rFonts w:ascii="Times New Roman" w:hAnsi="Times New Roman" w:cs="Times New Roman"/>
        </w:rPr>
        <w:sectPr w:rsidR="00670929" w:rsidRPr="00BB7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0929" w:rsidRPr="00BB73A1" w:rsidRDefault="00E93504" w:rsidP="00274F89">
      <w:pPr>
        <w:spacing w:after="0"/>
        <w:rPr>
          <w:rFonts w:ascii="Times New Roman" w:hAnsi="Times New Roman" w:cs="Times New Roman"/>
        </w:rPr>
      </w:pPr>
      <w:bookmarkStart w:id="12" w:name="block-66095910"/>
      <w:bookmarkEnd w:id="11"/>
      <w:r w:rsidRPr="00BB73A1">
        <w:rPr>
          <w:rFonts w:ascii="Times New Roman" w:hAnsi="Times New Roman" w:cs="Times New Roman"/>
          <w:b/>
          <w:color w:val="000000"/>
        </w:rPr>
        <w:lastRenderedPageBreak/>
        <w:t xml:space="preserve">ПОУРОЧНОЕ ПЛАНИРОВАНИЕ </w:t>
      </w:r>
    </w:p>
    <w:p w:rsidR="00670929" w:rsidRPr="00BB73A1" w:rsidRDefault="00E93504">
      <w:pPr>
        <w:spacing w:after="0"/>
        <w:ind w:left="120"/>
        <w:rPr>
          <w:rFonts w:ascii="Times New Roman" w:hAnsi="Times New Roman" w:cs="Times New Roman"/>
        </w:rPr>
      </w:pPr>
      <w:r w:rsidRPr="00BB73A1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4677"/>
        <w:gridCol w:w="1403"/>
        <w:gridCol w:w="1716"/>
        <w:gridCol w:w="1842"/>
        <w:gridCol w:w="1276"/>
        <w:gridCol w:w="2977"/>
      </w:tblGrid>
      <w:tr w:rsidR="00670929" w:rsidRPr="00BB73A1" w:rsidTr="00BB73A1">
        <w:trPr>
          <w:trHeight w:val="144"/>
          <w:tblCellSpacing w:w="20" w:type="nil"/>
        </w:trPr>
        <w:tc>
          <w:tcPr>
            <w:tcW w:w="1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929" w:rsidRPr="00BB73A1" w:rsidRDefault="00670929">
            <w:pPr>
              <w:rPr>
                <w:rFonts w:ascii="Times New Roman" w:hAnsi="Times New Roman" w:cs="Times New Roman"/>
              </w:rPr>
            </w:pP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9668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70929" w:rsidRPr="00BB73A1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Русский фольклор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70929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67092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70929" w:rsidRPr="00BB73A1" w:rsidRDefault="00E935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Жанры музыкального фольклора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Фольклор народов России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BB73A1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Композитор – исполнитель – слушатель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946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Композиторы – детям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Музыкальные инструменты. Фортепиано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Вокальная музыка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Инструментальная музыка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Русские композиторы-классики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Мастерство исполнителя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BB73A1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Музыкальные пейзажи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Танцы, игры и веселье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9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Музыка на войне, музыка о войне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[Религиозные праздники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Троица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Сюжет музыкального спектакля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Сюжет музыкального спектакля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Кто создаёт музыкальный спектакль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Исполнители современной музыки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Особенности джаза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Электронные музыкальные инструменты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Интонация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Ритм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022E65" w:rsidTr="00BB73A1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lang w:val="ru-RU"/>
              </w:rPr>
              <w:t>Промежуточная аттестация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B73A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3A1" w:rsidRPr="00BB73A1" w:rsidTr="00BB73A1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B73A1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B73A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BB73A1" w:rsidRPr="00BB73A1" w:rsidRDefault="00BB73A1" w:rsidP="00BB73A1">
            <w:pPr>
              <w:rPr>
                <w:rFonts w:ascii="Times New Roman" w:hAnsi="Times New Roman" w:cs="Times New Roman"/>
              </w:rPr>
            </w:pPr>
          </w:p>
        </w:tc>
      </w:tr>
      <w:bookmarkEnd w:id="12"/>
    </w:tbl>
    <w:p w:rsidR="00E93504" w:rsidRPr="00BB73A1" w:rsidRDefault="00E93504">
      <w:pPr>
        <w:rPr>
          <w:rFonts w:ascii="Times New Roman" w:hAnsi="Times New Roman" w:cs="Times New Roman"/>
          <w:lang w:val="ru-RU"/>
        </w:rPr>
      </w:pPr>
    </w:p>
    <w:sectPr w:rsidR="00E93504" w:rsidRPr="00BB73A1" w:rsidSect="00274F89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51" w:rsidRDefault="00CE5751" w:rsidP="00274F89">
      <w:pPr>
        <w:spacing w:after="0" w:line="240" w:lineRule="auto"/>
      </w:pPr>
      <w:r>
        <w:separator/>
      </w:r>
    </w:p>
  </w:endnote>
  <w:endnote w:type="continuationSeparator" w:id="0">
    <w:p w:rsidR="00CE5751" w:rsidRDefault="00CE5751" w:rsidP="0027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51" w:rsidRDefault="00CE5751" w:rsidP="00274F89">
      <w:pPr>
        <w:spacing w:after="0" w:line="240" w:lineRule="auto"/>
      </w:pPr>
      <w:r>
        <w:separator/>
      </w:r>
    </w:p>
  </w:footnote>
  <w:footnote w:type="continuationSeparator" w:id="0">
    <w:p w:rsidR="00CE5751" w:rsidRDefault="00CE5751" w:rsidP="0027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0929"/>
    <w:rsid w:val="00022E65"/>
    <w:rsid w:val="00271620"/>
    <w:rsid w:val="00274F89"/>
    <w:rsid w:val="00670929"/>
    <w:rsid w:val="0071494A"/>
    <w:rsid w:val="00BB73A1"/>
    <w:rsid w:val="00CE5751"/>
    <w:rsid w:val="00DC3CBF"/>
    <w:rsid w:val="00E93504"/>
    <w:rsid w:val="00F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AD6433-1CDE-44AF-A368-6F2A39A3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74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F89"/>
  </w:style>
  <w:style w:type="table" w:customStyle="1" w:styleId="11">
    <w:name w:val="Сетка таблицы1"/>
    <w:basedOn w:val="a1"/>
    <w:rsid w:val="00BB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2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f2a35116" TargetMode="External"/><Relationship Id="rId55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m.edsoo.ru/f5e946aa" TargetMode="External"/><Relationship Id="rId45" Type="http://schemas.openxmlformats.org/officeDocument/2006/relationships/hyperlink" Target="https://m.edsoo.ru/f5e96b94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668a" TargetMode="External"/><Relationship Id="rId49" Type="http://schemas.openxmlformats.org/officeDocument/2006/relationships/hyperlink" Target="https://m.edsoo.ru/f5e986ce" TargetMode="External"/><Relationship Id="rId57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f5e92bb6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12509</Words>
  <Characters>71305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2025-10-08T17:54:00Z</cp:lastPrinted>
  <dcterms:created xsi:type="dcterms:W3CDTF">2025-09-03T15:48:00Z</dcterms:created>
  <dcterms:modified xsi:type="dcterms:W3CDTF">2025-10-08T17:55:00Z</dcterms:modified>
</cp:coreProperties>
</file>