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DD" w:rsidRDefault="00F829C3" w:rsidP="006B28DD">
      <w:pPr>
        <w:spacing w:after="0" w:line="25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 w:rsidR="006B28DD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Приложение №1</w:t>
      </w:r>
    </w:p>
    <w:p w:rsidR="006B28DD" w:rsidRDefault="006B28DD" w:rsidP="006B28DD">
      <w:pPr>
        <w:spacing w:after="160" w:line="25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Нормативно-правовые документы, регламентирующие формирование учебного плана МАОУ «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Ачирская</w:t>
      </w:r>
      <w:proofErr w:type="spell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СОШ»</w:t>
      </w:r>
    </w:p>
    <w:p w:rsidR="006B28DD" w:rsidRDefault="006B28DD" w:rsidP="006B28DD">
      <w:pPr>
        <w:keepNext/>
        <w:spacing w:after="0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Учебный план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Ачирская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средняя общеобразовательная школа» разработан на основе следующих нормативных документов:</w:t>
      </w:r>
    </w:p>
    <w:p w:rsidR="006B28DD" w:rsidRDefault="006B28DD" w:rsidP="006B28DD">
      <w:pPr>
        <w:widowControl w:val="0"/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eastAsiaTheme="majorEastAsia" w:hAnsi="Times New Roman" w:cs="Times New Roman"/>
          <w:sz w:val="24"/>
          <w:szCs w:val="24"/>
          <w:lang w:bidi="ru-RU"/>
        </w:rPr>
        <w:t xml:space="preserve">     - </w:t>
      </w:r>
      <w:r>
        <w:rPr>
          <w:rFonts w:ascii="Times New Roman" w:eastAsiaTheme="majorEastAsia" w:hAnsi="Times New Roman" w:cs="Times New Roman"/>
          <w:b/>
          <w:sz w:val="24"/>
          <w:szCs w:val="24"/>
          <w:lang w:bidi="ru-RU"/>
        </w:rPr>
        <w:t>Федеральный закон</w:t>
      </w:r>
      <w:r>
        <w:rPr>
          <w:rFonts w:ascii="Times New Roman" w:eastAsiaTheme="majorEastAsia" w:hAnsi="Times New Roman" w:cs="Times New Roman"/>
          <w:sz w:val="24"/>
          <w:szCs w:val="24"/>
          <w:lang w:bidi="ru-RU"/>
        </w:rPr>
        <w:t xml:space="preserve"> от 29 декабря 2012 года №27З-ФЗ «Об образовании в Российской Федерации» (с изменениями, внесёнными Федеральными законами от 14.06.2014 №145-ФЗ, от 06.04.2015 №68-ФЗ, от 02.05.2015 №122-ФЗ);</w:t>
      </w:r>
    </w:p>
    <w:p w:rsidR="006B28DD" w:rsidRDefault="006B28DD" w:rsidP="006B28DD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Санитарные правила 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28.09.2020 № 28 (далее - СП 2.4.3648-20); </w:t>
      </w:r>
    </w:p>
    <w:p w:rsidR="006B28DD" w:rsidRDefault="006B28DD" w:rsidP="006B28DD">
      <w:pPr>
        <w:widowControl w:val="0"/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Санитарные правила и нормы СанПиН 1.2.3685-21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 №2 (далее - СанПиН 1.2.368521); 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Федеральный закон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«Об основных гарантиях прав ребёнка в Российской Федерации» от 24.07.1998 № 124 – ФЗ (в ред. Федеральных законов от   03.12.2011 </w:t>
      </w:r>
      <w:hyperlink r:id="rId4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N 378-ФЗ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Закон Тюменской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 28.12.2004 № 328 «Об основах функционирования образовательной системы в Тюменской области» (в ред. от 07.06.2012 г.)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Закон Тюменской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«О социальной поддержке отдельных категорий граждан в Тюменской области» Принят областной Думой 28 декабря 2004 года № 331 (в ред. Законов Тюменской области от 11.07.2012 </w:t>
      </w:r>
      <w:hyperlink r:id="rId5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N 58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B28DD" w:rsidRDefault="006B28DD" w:rsidP="006B28DD">
      <w:pPr>
        <w:spacing w:after="160" w:line="25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22.03.2021 № 115. </w:t>
      </w:r>
    </w:p>
    <w:p w:rsidR="006B28DD" w:rsidRDefault="006B28DD" w:rsidP="006B28DD">
      <w:pPr>
        <w:spacing w:after="0" w:line="256" w:lineRule="auto"/>
        <w:jc w:val="both"/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i/>
          <w:sz w:val="24"/>
          <w:szCs w:val="24"/>
          <w:lang w:eastAsia="en-US"/>
        </w:rPr>
        <w:t xml:space="preserve">Приказы Министерства образования и науки Российской Федерации </w:t>
      </w:r>
    </w:p>
    <w:p w:rsidR="006B28DD" w:rsidRDefault="006B28DD" w:rsidP="006B28DD">
      <w:pPr>
        <w:pStyle w:val="a3"/>
        <w:spacing w:line="276" w:lineRule="auto"/>
        <w:ind w:right="144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Федеральный государственный образовательный стандарт начального общего образования (приказ от 31.05.2021 № 286 Министерства просвещения Российской Федерации «Об утверждении федерального государственного образовательного стандарта начального общего образования», зарегистрированный в Минюсте России 05.07.2021, регистрационный номер 64100), </w:t>
      </w:r>
      <w:r>
        <w:rPr>
          <w:lang w:val="ru-RU"/>
        </w:rPr>
        <w:t>с изменениями приказ №31 от 22 января 2024 г.;</w:t>
      </w:r>
      <w:r>
        <w:rPr>
          <w:rFonts w:cs="Times New Roman"/>
          <w:lang w:val="ru-RU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/>
          <w:i/>
          <w:iCs/>
          <w:spacing w:val="-7"/>
          <w:lang w:val="ru-RU" w:bidi="ru-RU"/>
        </w:rPr>
        <w:t xml:space="preserve">  - </w:t>
      </w:r>
      <w:r>
        <w:rPr>
          <w:rFonts w:cs="Times New Roman"/>
          <w:lang w:val="ru-RU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1/22 от 18.03.2022 г.);</w:t>
      </w:r>
    </w:p>
    <w:p w:rsidR="006B28DD" w:rsidRDefault="006B28DD" w:rsidP="006B28DD">
      <w:pPr>
        <w:pStyle w:val="a3"/>
        <w:spacing w:line="276" w:lineRule="auto"/>
        <w:ind w:left="0" w:right="140"/>
        <w:rPr>
          <w:lang w:val="ru-RU"/>
        </w:rPr>
      </w:pPr>
      <w:r>
        <w:rPr>
          <w:rFonts w:cs="Times New Roman"/>
          <w:lang w:val="ru-RU"/>
        </w:rPr>
        <w:t xml:space="preserve"> - </w:t>
      </w:r>
      <w:r>
        <w:rPr>
          <w:lang w:val="ru-RU"/>
        </w:rPr>
        <w:t xml:space="preserve">Федеральная образовательная программа начального общего образования (ФОП НОО), утвержденная приказом </w:t>
      </w:r>
      <w:proofErr w:type="spellStart"/>
      <w:r>
        <w:rPr>
          <w:lang w:val="ru-RU"/>
        </w:rPr>
        <w:t>Минпросвещения</w:t>
      </w:r>
      <w:proofErr w:type="spellEnd"/>
      <w:r>
        <w:rPr>
          <w:lang w:val="ru-RU"/>
        </w:rPr>
        <w:t xml:space="preserve"> России №171 от 19 марта 2024 г.;</w:t>
      </w:r>
    </w:p>
    <w:p w:rsidR="006B28DD" w:rsidRDefault="006B28DD" w:rsidP="006B2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 Министерства просвещения Российской Федерации от 16 ноября 2022 г. N 992 "Об утверждении федеральной образовательной программы начального общего образования»;                                                                                                                                                                           - Приказа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Министерства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просвещения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09.10.2024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704 "О внесении изменений в некоторые приказы Министерства просвещения Российской Фе-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касающиеся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, основного общего образования и среднего общего образования" (Зарегистрирован 11.02.2025 № 81220);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развития математического образования в РФ (2013г.);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преподавания русского языка и литературы в РФ (2016г.);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программы поддержки детского и юношеского чтения в РФ (2017г.);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нового учебно-методического комплекса по отечественной истории (ИКС) (2013г.);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Концепции преподавания учебных предметов: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«Физическая культура» (2018г.);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развития географического образования (2018);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преподавания предметных областей: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«Технология», 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«Искусство» (2018г.)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преподавания родных языков народов России (2019г.;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преподавания учебного курса «История России» (2020г.);</w:t>
      </w:r>
    </w:p>
    <w:p w:rsidR="006B28DD" w:rsidRDefault="006B28DD" w:rsidP="006B28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Концепция экологического образования в системе общего образования» (2022г.)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20 июня 2018 года № 05-192 «О реализации прав на изучение родных языков из числа языков народов РФ в общеобразовательных организациях.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</w:rPr>
      </w:pP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bidi="ru-RU"/>
        </w:rPr>
        <w:t>Письмо департамента образования и науки Тюменской области от 14.05.2014 №3437 «Методические рекомендации по формированию учебных планов общеобразовательных учреждений Тюменской области»;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- </w:t>
      </w:r>
      <w:r>
        <w:rPr>
          <w:rFonts w:ascii="Times New Roman" w:hAnsi="Times New Roman" w:cs="Times New Roman"/>
          <w:sz w:val="24"/>
          <w:szCs w:val="24"/>
          <w:lang w:bidi="ru-RU"/>
        </w:rPr>
        <w:t>Письмо департамента</w:t>
      </w: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образования и науки Тюменской области от 05.06. 2017г.  № 3824 «Методические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стандартов»;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   Устав МАОУ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Ачирская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080441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формах, периодичности, порядке текущего контроля успеваемости и промежуточной аттестации обучающихся в МАОУ «Ачирская средняя общеобразовательная школа».</w:t>
      </w: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B28DD" w:rsidRDefault="006B28DD" w:rsidP="006B28DD">
      <w:pPr>
        <w:widowControl w:val="0"/>
        <w:autoSpaceDE w:val="0"/>
        <w:autoSpaceDN w:val="0"/>
        <w:adjustRightInd w:val="0"/>
        <w:spacing w:after="0"/>
        <w:ind w:left="11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D1B61" w:rsidRDefault="00CD1B61"/>
    <w:sectPr w:rsidR="00CD1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4E"/>
    <w:rsid w:val="00080441"/>
    <w:rsid w:val="002A234E"/>
    <w:rsid w:val="006B28DD"/>
    <w:rsid w:val="00CD1B61"/>
    <w:rsid w:val="00F8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3DF3"/>
  <w15:chartTrackingRefBased/>
  <w15:docId w15:val="{0B36F34D-693D-4775-AD8B-B42633027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8D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B28DD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6B28DD"/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Hyperlink"/>
    <w:basedOn w:val="a0"/>
    <w:uiPriority w:val="99"/>
    <w:semiHidden/>
    <w:unhideWhenUsed/>
    <w:rsid w:val="006B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06E1BA34754B4CFA4D54CE8A347D8235269D94C8B332DA84824BE0FC78B5B8EC719D52D30B9DD48039503t6CCH" TargetMode="External"/><Relationship Id="rId4" Type="http://schemas.openxmlformats.org/officeDocument/2006/relationships/hyperlink" Target="consultantplus://offline/ref=3E61416FD74EB71CB72C9C97D06C12BB1F28348EDE321A2852588D836083A2911222590FB6B51ED7N1P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4655</Characters>
  <Application>Microsoft Office Word</Application>
  <DocSecurity>0</DocSecurity>
  <Lines>38</Lines>
  <Paragraphs>10</Paragraphs>
  <ScaleCrop>false</ScaleCrop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7</cp:revision>
  <dcterms:created xsi:type="dcterms:W3CDTF">2025-08-05T13:43:00Z</dcterms:created>
  <dcterms:modified xsi:type="dcterms:W3CDTF">2025-11-25T05:07:00Z</dcterms:modified>
</cp:coreProperties>
</file>